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65" w:rsidRDefault="004F7F70">
      <w:pPr>
        <w:spacing w:after="180"/>
        <w:jc w:val="center"/>
        <w:rPr>
          <w:rFonts w:ascii="Verdana" w:eastAsia="Verdana" w:hAnsi="Verdana" w:cs="Verdana"/>
          <w:color w:val="00396C"/>
          <w:sz w:val="30"/>
          <w:szCs w:val="30"/>
          <w:u w:color="00396C"/>
        </w:rPr>
      </w:pPr>
      <w:r>
        <w:rPr>
          <w:rFonts w:ascii="Verdana" w:hAnsi="Verdana"/>
          <w:noProof/>
          <w:color w:val="00396C"/>
          <w:sz w:val="20"/>
          <w:szCs w:val="20"/>
          <w:u w:color="00396C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1219200</wp:posOffset>
            </wp:positionH>
            <wp:positionV relativeFrom="line">
              <wp:posOffset>504825</wp:posOffset>
            </wp:positionV>
            <wp:extent cx="3019425" cy="2028825"/>
            <wp:effectExtent l="19050" t="0" r="9525" b="0"/>
            <wp:wrapTopAndBottom distT="57150" distB="57150"/>
            <wp:docPr id="1073741825" name="officeArt object" descr="cid:01348F33-D0F7-4617-BFBD-7A2859073D23@Speedport_W_724V_09071602_00_006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id:01348F33-D0F7-4617-BFBD-7A2859073D23@Speedport_W_724V_09071602_00_006B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028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D0436">
        <w:rPr>
          <w:rFonts w:ascii="Verdana" w:hAnsi="Verdana"/>
          <w:color w:val="00396C"/>
          <w:sz w:val="20"/>
          <w:szCs w:val="20"/>
          <w:u w:color="00396C"/>
        </w:rPr>
        <w:t>ΥΠΟ ΤΗΝ ΑΙΓΙΔΑ ΤΗΣ Α</w:t>
      </w:r>
      <w:r w:rsidR="00CD0436">
        <w:rPr>
          <w:rFonts w:ascii="Verdana" w:hAnsi="Verdana"/>
          <w:color w:val="00396C"/>
          <w:sz w:val="20"/>
          <w:szCs w:val="20"/>
          <w:u w:color="00396C"/>
        </w:rPr>
        <w:t>.</w:t>
      </w:r>
      <w:r w:rsidR="00CD0436">
        <w:rPr>
          <w:rFonts w:ascii="Verdana" w:hAnsi="Verdana"/>
          <w:color w:val="00396C"/>
          <w:sz w:val="20"/>
          <w:szCs w:val="20"/>
          <w:u w:color="00396C"/>
        </w:rPr>
        <w:t>Ε</w:t>
      </w:r>
      <w:r w:rsidR="00CD0436">
        <w:rPr>
          <w:rFonts w:ascii="Verdana" w:hAnsi="Verdana"/>
          <w:color w:val="00396C"/>
          <w:sz w:val="20"/>
          <w:szCs w:val="20"/>
          <w:u w:color="00396C"/>
        </w:rPr>
        <w:t xml:space="preserve">. </w:t>
      </w:r>
      <w:r w:rsidR="00CD0436">
        <w:rPr>
          <w:rFonts w:ascii="Verdana" w:hAnsi="Verdana"/>
          <w:color w:val="00396C"/>
          <w:sz w:val="20"/>
          <w:szCs w:val="20"/>
          <w:u w:color="00396C"/>
        </w:rPr>
        <w:t>ΤΟΥ ΠΡΟΕΔΡΟΥ ΤΗΣ ΔΗΜΟΚΡΑΤΙΑΣ ΚΥΡΙΟΥ ΠΡΟΚΟΠΙΟΥ ΠΑΥΛΟΠΟΥΛΟΥ</w:t>
      </w:r>
      <w:r w:rsidR="00CD0436">
        <w:rPr>
          <w:rFonts w:ascii="Verdana" w:hAnsi="Verdana"/>
          <w:color w:val="00396C"/>
          <w:sz w:val="22"/>
          <w:szCs w:val="22"/>
          <w:u w:color="00396C"/>
        </w:rPr>
        <w:t> </w:t>
      </w:r>
    </w:p>
    <w:p w:rsidR="00141865" w:rsidRDefault="00141865">
      <w:pPr>
        <w:rPr>
          <w:rFonts w:ascii="Verdana" w:eastAsia="Verdana" w:hAnsi="Verdana" w:cs="Verdana"/>
          <w:sz w:val="18"/>
          <w:szCs w:val="18"/>
        </w:rPr>
      </w:pPr>
    </w:p>
    <w:p w:rsidR="00141865" w:rsidRDefault="00CD043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141865" w:rsidRDefault="00CD0436">
      <w:pPr>
        <w:spacing w:after="180"/>
        <w:jc w:val="center"/>
        <w:rPr>
          <w:rFonts w:ascii="Verdana" w:eastAsia="Verdana" w:hAnsi="Verdana" w:cs="Verdana"/>
          <w:color w:val="00396C"/>
          <w:sz w:val="20"/>
          <w:szCs w:val="20"/>
          <w:u w:color="00396C"/>
        </w:rPr>
      </w:pPr>
      <w:r>
        <w:rPr>
          <w:rFonts w:ascii="Verdana" w:hAnsi="Verdana"/>
          <w:color w:val="00396C"/>
          <w:sz w:val="20"/>
          <w:szCs w:val="20"/>
          <w:u w:color="00396C"/>
        </w:rPr>
        <w:t>ΔΕΛΤΙΟ ΤΥΠΟΥ</w:t>
      </w:r>
    </w:p>
    <w:p w:rsidR="00141865" w:rsidRDefault="00CD0436">
      <w:pPr>
        <w:spacing w:after="180"/>
        <w:jc w:val="center"/>
        <w:rPr>
          <w:rFonts w:ascii="Verdana" w:eastAsia="Verdana" w:hAnsi="Verdana" w:cs="Verdana"/>
          <w:color w:val="00396C"/>
          <w:sz w:val="20"/>
          <w:szCs w:val="20"/>
          <w:u w:color="00396C"/>
        </w:rPr>
      </w:pPr>
      <w:r>
        <w:rPr>
          <w:rFonts w:ascii="Arial Unicode MS" w:hAnsi="Arial Unicode MS"/>
          <w:color w:val="00396C"/>
          <w:sz w:val="20"/>
          <w:szCs w:val="20"/>
          <w:u w:color="00396C"/>
        </w:rPr>
        <w:br/>
      </w:r>
      <w:proofErr w:type="spellStart"/>
      <w:r>
        <w:rPr>
          <w:rFonts w:ascii="Verdana" w:hAnsi="Verdana"/>
          <w:color w:val="00396C"/>
          <w:sz w:val="20"/>
          <w:szCs w:val="20"/>
          <w:u w:color="00396C"/>
        </w:rPr>
        <w:t>Διεθνές</w:t>
      </w:r>
      <w:proofErr w:type="spellEnd"/>
      <w:r>
        <w:rPr>
          <w:rFonts w:ascii="Verdana" w:hAnsi="Verdana"/>
          <w:color w:val="00396C"/>
          <w:sz w:val="20"/>
          <w:szCs w:val="20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20"/>
          <w:szCs w:val="20"/>
          <w:u w:color="00396C"/>
        </w:rPr>
        <w:t>Συνέδριο</w:t>
      </w:r>
      <w:proofErr w:type="spellEnd"/>
      <w:r>
        <w:rPr>
          <w:rFonts w:ascii="Verdana" w:hAnsi="Verdana"/>
          <w:color w:val="00396C"/>
          <w:sz w:val="20"/>
          <w:szCs w:val="20"/>
          <w:u w:color="00396C"/>
        </w:rPr>
        <w:t xml:space="preserve"> για την </w:t>
      </w:r>
      <w:proofErr w:type="spellStart"/>
      <w:r>
        <w:rPr>
          <w:rFonts w:ascii="Verdana" w:hAnsi="Verdana"/>
          <w:color w:val="00396C"/>
          <w:sz w:val="20"/>
          <w:szCs w:val="20"/>
          <w:u w:color="00396C"/>
        </w:rPr>
        <w:t>Ενέργεια</w:t>
      </w:r>
      <w:proofErr w:type="spellEnd"/>
      <w:r>
        <w:rPr>
          <w:rFonts w:ascii="Verdana" w:hAnsi="Verdana"/>
          <w:color w:val="00396C"/>
          <w:sz w:val="20"/>
          <w:szCs w:val="20"/>
          <w:u w:color="00396C"/>
        </w:rPr>
        <w:t xml:space="preserve"> και την </w:t>
      </w:r>
      <w:proofErr w:type="spellStart"/>
      <w:r>
        <w:rPr>
          <w:rFonts w:ascii="Verdana" w:hAnsi="Verdana"/>
          <w:color w:val="00396C"/>
          <w:sz w:val="20"/>
          <w:szCs w:val="20"/>
          <w:u w:color="00396C"/>
        </w:rPr>
        <w:t>Οικονομική</w:t>
      </w:r>
      <w:proofErr w:type="spellEnd"/>
      <w:r>
        <w:rPr>
          <w:rFonts w:ascii="Verdana" w:hAnsi="Verdana"/>
          <w:color w:val="00396C"/>
          <w:sz w:val="20"/>
          <w:szCs w:val="20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20"/>
          <w:szCs w:val="20"/>
          <w:u w:color="00396C"/>
        </w:rPr>
        <w:t>Ανάπτυξη</w:t>
      </w:r>
      <w:proofErr w:type="spellEnd"/>
      <w:r>
        <w:rPr>
          <w:rFonts w:ascii="Verdana" w:hAnsi="Verdana"/>
          <w:color w:val="00396C"/>
          <w:sz w:val="20"/>
          <w:szCs w:val="20"/>
          <w:u w:color="00396C"/>
        </w:rPr>
        <w:t xml:space="preserve"> με </w:t>
      </w:r>
      <w:proofErr w:type="spellStart"/>
      <w:r>
        <w:rPr>
          <w:rFonts w:ascii="Verdana" w:hAnsi="Verdana"/>
          <w:color w:val="00396C"/>
          <w:sz w:val="20"/>
          <w:szCs w:val="20"/>
          <w:u w:color="00396C"/>
        </w:rPr>
        <w:t>τίτλο</w:t>
      </w:r>
      <w:proofErr w:type="spellEnd"/>
      <w:r>
        <w:rPr>
          <w:rFonts w:ascii="Verdana" w:hAnsi="Verdana"/>
          <w:color w:val="00396C"/>
          <w:sz w:val="20"/>
          <w:szCs w:val="20"/>
          <w:u w:color="00396C"/>
        </w:rPr>
        <w:t xml:space="preserve"> </w:t>
      </w:r>
    </w:p>
    <w:p w:rsidR="00141865" w:rsidRPr="004F7F70" w:rsidRDefault="00CD0436">
      <w:pPr>
        <w:spacing w:after="180"/>
        <w:jc w:val="center"/>
        <w:rPr>
          <w:rFonts w:ascii="Verdana" w:eastAsia="Verdana" w:hAnsi="Verdana" w:cs="Verdana"/>
          <w:color w:val="00ABB5"/>
          <w:sz w:val="20"/>
          <w:szCs w:val="20"/>
          <w:u w:color="00ABB5"/>
          <w:lang w:val="en-US"/>
        </w:rPr>
      </w:pPr>
      <w:r>
        <w:rPr>
          <w:rFonts w:ascii="Verdana" w:hAnsi="Verdana"/>
          <w:color w:val="00ABB5"/>
          <w:sz w:val="20"/>
          <w:szCs w:val="20"/>
          <w:u w:color="00ABB5"/>
          <w:lang w:val="fr-FR"/>
        </w:rPr>
        <w:t>«</w:t>
      </w:r>
      <w:r>
        <w:rPr>
          <w:rFonts w:ascii="Verdana" w:hAnsi="Verdana"/>
          <w:color w:val="00ABB5"/>
          <w:sz w:val="20"/>
          <w:szCs w:val="20"/>
          <w:u w:color="00ABB5"/>
          <w:lang w:val="en-US"/>
        </w:rPr>
        <w:t>Energy Market: Unlocking Greece</w:t>
      </w:r>
      <w:r w:rsidRPr="004F7F70">
        <w:rPr>
          <w:rFonts w:ascii="Verdana" w:hAnsi="Verdana"/>
          <w:color w:val="00ABB5"/>
          <w:sz w:val="20"/>
          <w:szCs w:val="20"/>
          <w:u w:color="00ABB5"/>
          <w:lang w:val="en-US"/>
        </w:rPr>
        <w:t>’</w:t>
      </w:r>
      <w:r>
        <w:rPr>
          <w:rFonts w:ascii="Verdana" w:hAnsi="Verdana"/>
          <w:color w:val="00ABB5"/>
          <w:sz w:val="20"/>
          <w:szCs w:val="20"/>
          <w:u w:color="00ABB5"/>
          <w:lang w:val="en-US"/>
        </w:rPr>
        <w:t>s Economic Potential</w:t>
      </w:r>
      <w:r>
        <w:rPr>
          <w:rFonts w:ascii="Verdana" w:hAnsi="Verdana"/>
          <w:color w:val="00ABB5"/>
          <w:sz w:val="20"/>
          <w:szCs w:val="20"/>
          <w:u w:color="00ABB5"/>
          <w:lang w:val="it-IT"/>
        </w:rPr>
        <w:t xml:space="preserve">» </w:t>
      </w:r>
    </w:p>
    <w:p w:rsidR="00141865" w:rsidRPr="004F7F70" w:rsidRDefault="00CD0436">
      <w:pPr>
        <w:spacing w:after="180"/>
        <w:jc w:val="center"/>
        <w:rPr>
          <w:rFonts w:ascii="Verdana" w:eastAsia="Verdana" w:hAnsi="Verdana" w:cs="Verdana"/>
          <w:color w:val="00396C"/>
          <w:sz w:val="20"/>
          <w:szCs w:val="20"/>
          <w:u w:color="00396C"/>
          <w:lang w:val="en-US"/>
        </w:rPr>
      </w:pPr>
      <w:r>
        <w:rPr>
          <w:rFonts w:ascii="Verdana" w:hAnsi="Verdana"/>
          <w:color w:val="00396C"/>
          <w:sz w:val="20"/>
          <w:szCs w:val="20"/>
          <w:u w:color="00396C"/>
          <w:lang w:val="en-US"/>
        </w:rPr>
        <w:t xml:space="preserve">Athenaeum Intercontinental Hotel - </w:t>
      </w:r>
      <w:proofErr w:type="spellStart"/>
      <w:r>
        <w:rPr>
          <w:rFonts w:ascii="Verdana" w:hAnsi="Verdana"/>
          <w:color w:val="00396C"/>
          <w:sz w:val="20"/>
          <w:szCs w:val="20"/>
          <w:u w:color="00396C"/>
        </w:rPr>
        <w:t>Αθη</w:t>
      </w:r>
      <w:proofErr w:type="spellEnd"/>
      <w:r w:rsidRPr="004F7F70">
        <w:rPr>
          <w:rFonts w:ascii="Verdana" w:hAnsi="Verdana"/>
          <w:color w:val="00396C"/>
          <w:sz w:val="20"/>
          <w:szCs w:val="20"/>
          <w:u w:color="00396C"/>
          <w:lang w:val="en-US"/>
        </w:rPr>
        <w:t>́</w:t>
      </w:r>
      <w:r>
        <w:rPr>
          <w:rFonts w:ascii="Verdana" w:hAnsi="Verdana"/>
          <w:color w:val="00396C"/>
          <w:sz w:val="20"/>
          <w:szCs w:val="20"/>
          <w:u w:color="00396C"/>
        </w:rPr>
        <w:t>να</w:t>
      </w:r>
      <w:r w:rsidRPr="004F7F70">
        <w:rPr>
          <w:rFonts w:ascii="Verdana" w:hAnsi="Verdana"/>
          <w:color w:val="00396C"/>
          <w:sz w:val="20"/>
          <w:szCs w:val="20"/>
          <w:u w:color="00396C"/>
          <w:lang w:val="en-US"/>
        </w:rPr>
        <w:t xml:space="preserve">, </w:t>
      </w:r>
      <w:r>
        <w:rPr>
          <w:rFonts w:ascii="Verdana" w:hAnsi="Verdana"/>
          <w:color w:val="00396C"/>
          <w:sz w:val="20"/>
          <w:szCs w:val="20"/>
          <w:u w:color="00396C"/>
        </w:rPr>
        <w:t>Τρι</w:t>
      </w:r>
      <w:r w:rsidRPr="004F7F70">
        <w:rPr>
          <w:rFonts w:ascii="Verdana" w:hAnsi="Verdana"/>
          <w:color w:val="00396C"/>
          <w:sz w:val="20"/>
          <w:szCs w:val="20"/>
          <w:u w:color="00396C"/>
          <w:lang w:val="en-US"/>
        </w:rPr>
        <w:t>́</w:t>
      </w:r>
      <w:r>
        <w:rPr>
          <w:rFonts w:ascii="Verdana" w:hAnsi="Verdana"/>
          <w:color w:val="00396C"/>
          <w:sz w:val="20"/>
          <w:szCs w:val="20"/>
          <w:u w:color="00396C"/>
        </w:rPr>
        <w:t>τη</w:t>
      </w:r>
      <w:r w:rsidRPr="004F7F70">
        <w:rPr>
          <w:rFonts w:ascii="Verdana" w:hAnsi="Verdana"/>
          <w:color w:val="00396C"/>
          <w:sz w:val="20"/>
          <w:szCs w:val="20"/>
          <w:u w:color="00396C"/>
          <w:lang w:val="en-US"/>
        </w:rPr>
        <w:t xml:space="preserve">, 22 </w:t>
      </w:r>
      <w:proofErr w:type="spellStart"/>
      <w:r>
        <w:rPr>
          <w:rFonts w:ascii="Verdana" w:hAnsi="Verdana"/>
          <w:color w:val="00396C"/>
          <w:sz w:val="20"/>
          <w:szCs w:val="20"/>
          <w:u w:color="00396C"/>
        </w:rPr>
        <w:t>Μαρτι</w:t>
      </w:r>
      <w:proofErr w:type="spellEnd"/>
      <w:r w:rsidRPr="004F7F70">
        <w:rPr>
          <w:rFonts w:ascii="Verdana" w:hAnsi="Verdana"/>
          <w:color w:val="00396C"/>
          <w:sz w:val="20"/>
          <w:szCs w:val="20"/>
          <w:u w:color="00396C"/>
          <w:lang w:val="en-US"/>
        </w:rPr>
        <w:t>́</w:t>
      </w:r>
      <w:r>
        <w:rPr>
          <w:rFonts w:ascii="Verdana" w:hAnsi="Verdana"/>
          <w:color w:val="00396C"/>
          <w:sz w:val="20"/>
          <w:szCs w:val="20"/>
          <w:u w:color="00396C"/>
        </w:rPr>
        <w:t>ου</w:t>
      </w:r>
      <w:r w:rsidRPr="004F7F70">
        <w:rPr>
          <w:rFonts w:ascii="Verdana" w:hAnsi="Verdana"/>
          <w:color w:val="00396C"/>
          <w:sz w:val="20"/>
          <w:szCs w:val="20"/>
          <w:u w:color="00396C"/>
          <w:lang w:val="en-US"/>
        </w:rPr>
        <w:t xml:space="preserve"> </w:t>
      </w:r>
      <w:r w:rsidRPr="004F7F70">
        <w:rPr>
          <w:rFonts w:ascii="Verdana" w:hAnsi="Verdana"/>
          <w:color w:val="00396C"/>
          <w:sz w:val="20"/>
          <w:szCs w:val="20"/>
          <w:u w:color="00396C"/>
          <w:lang w:val="en-US"/>
        </w:rPr>
        <w:t>2016</w:t>
      </w:r>
    </w:p>
    <w:p w:rsidR="00141865" w:rsidRPr="004F7F70" w:rsidRDefault="00CD0436">
      <w:pPr>
        <w:spacing w:after="180"/>
        <w:rPr>
          <w:rFonts w:ascii="Verdana" w:eastAsia="Verdana" w:hAnsi="Verdana" w:cs="Verdana"/>
          <w:color w:val="00396C"/>
          <w:sz w:val="17"/>
          <w:szCs w:val="17"/>
          <w:u w:color="00396C"/>
          <w:lang w:val="en-US"/>
        </w:rPr>
      </w:pPr>
      <w:r>
        <w:rPr>
          <w:rFonts w:ascii="Verdana" w:hAnsi="Verdana"/>
          <w:color w:val="00396C"/>
          <w:sz w:val="17"/>
          <w:szCs w:val="17"/>
          <w:u w:color="00396C"/>
        </w:rPr>
        <w:t>Το</w:t>
      </w:r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Τεχνικο</w:t>
      </w:r>
      <w:proofErr w:type="spellEnd"/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 xml:space="preserve">́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Επιμελητη</w:t>
      </w:r>
      <w:proofErr w:type="spellEnd"/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>́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ριο</w:t>
      </w:r>
      <w:proofErr w:type="spellEnd"/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Ελλα</w:t>
      </w:r>
      <w:proofErr w:type="spellEnd"/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>́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δας</w:t>
      </w:r>
      <w:proofErr w:type="spellEnd"/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 xml:space="preserve"> </w:t>
      </w:r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>(</w:t>
      </w:r>
      <w:r>
        <w:rPr>
          <w:rFonts w:ascii="Verdana" w:hAnsi="Verdana"/>
          <w:color w:val="00396C"/>
          <w:sz w:val="17"/>
          <w:szCs w:val="17"/>
          <w:u w:color="00396C"/>
        </w:rPr>
        <w:t>ΤΕΕ</w:t>
      </w:r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 xml:space="preserve">) </w:t>
      </w:r>
      <w:r>
        <w:rPr>
          <w:rFonts w:ascii="Verdana" w:hAnsi="Verdana"/>
          <w:color w:val="00396C"/>
          <w:sz w:val="17"/>
          <w:szCs w:val="17"/>
          <w:u w:color="00396C"/>
        </w:rPr>
        <w:t>σε</w:t>
      </w:r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συνεργασι</w:t>
      </w:r>
      <w:proofErr w:type="spellEnd"/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>́</w:t>
      </w:r>
      <w:r>
        <w:rPr>
          <w:rFonts w:ascii="Verdana" w:hAnsi="Verdana"/>
          <w:color w:val="00396C"/>
          <w:sz w:val="17"/>
          <w:szCs w:val="17"/>
          <w:u w:color="00396C"/>
        </w:rPr>
        <w:t>α</w:t>
      </w:r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 xml:space="preserve"> </w:t>
      </w:r>
      <w:r>
        <w:rPr>
          <w:rFonts w:ascii="Verdana" w:hAnsi="Verdana"/>
          <w:color w:val="00396C"/>
          <w:sz w:val="17"/>
          <w:szCs w:val="17"/>
          <w:u w:color="00396C"/>
        </w:rPr>
        <w:t>με</w:t>
      </w:r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 xml:space="preserve"> </w:t>
      </w:r>
      <w:r>
        <w:rPr>
          <w:rFonts w:ascii="Verdana" w:hAnsi="Verdana"/>
          <w:color w:val="00396C"/>
          <w:sz w:val="17"/>
          <w:szCs w:val="17"/>
          <w:u w:color="00396C"/>
        </w:rPr>
        <w:t>τη</w:t>
      </w:r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δεξαμενη</w:t>
      </w:r>
      <w:proofErr w:type="spellEnd"/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 xml:space="preserve">́ </w:t>
      </w:r>
      <w:r>
        <w:rPr>
          <w:rFonts w:ascii="Verdana" w:hAnsi="Verdana"/>
          <w:color w:val="00396C"/>
          <w:sz w:val="17"/>
          <w:szCs w:val="17"/>
          <w:u w:color="00396C"/>
        </w:rPr>
        <w:t>σκε</w:t>
      </w:r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>́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ψης</w:t>
      </w:r>
      <w:proofErr w:type="spellEnd"/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 xml:space="preserve"> </w:t>
      </w:r>
      <w:r>
        <w:rPr>
          <w:rFonts w:ascii="Verdana" w:hAnsi="Verdana"/>
          <w:color w:val="00396C"/>
          <w:sz w:val="17"/>
          <w:szCs w:val="17"/>
          <w:u w:color="00396C"/>
          <w:lang w:val="en-US"/>
        </w:rPr>
        <w:t>Hellenic Association for Energy Economics (</w:t>
      </w:r>
      <w:hyperlink r:id="rId7" w:history="1">
        <w:r w:rsidRPr="004F7F70">
          <w:rPr>
            <w:rStyle w:val="Hyperlink0"/>
            <w:lang w:val="en-US"/>
          </w:rPr>
          <w:t>www.HAEE.gr</w:t>
        </w:r>
      </w:hyperlink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 xml:space="preserve">) </w:t>
      </w:r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 xml:space="preserve">–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παρα</w:t>
      </w:r>
      <w:proofErr w:type="spellEnd"/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>́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ρτημα</w:t>
      </w:r>
      <w:proofErr w:type="spellEnd"/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 xml:space="preserve"> </w:t>
      </w:r>
      <w:r>
        <w:rPr>
          <w:rFonts w:ascii="Verdana" w:hAnsi="Verdana"/>
          <w:color w:val="00396C"/>
          <w:sz w:val="17"/>
          <w:szCs w:val="17"/>
          <w:u w:color="00396C"/>
        </w:rPr>
        <w:t>της</w:t>
      </w:r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 xml:space="preserve"> </w:t>
      </w:r>
      <w:r>
        <w:rPr>
          <w:rFonts w:ascii="Verdana" w:hAnsi="Verdana"/>
          <w:color w:val="00396C"/>
          <w:sz w:val="17"/>
          <w:szCs w:val="17"/>
          <w:u w:color="00396C"/>
        </w:rPr>
        <w:t>Ι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  <w:lang w:val="en-US"/>
        </w:rPr>
        <w:t>nternational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  <w:lang w:val="en-US"/>
        </w:rPr>
        <w:t xml:space="preserve"> Association for Energy Economics (</w:t>
      </w:r>
      <w:hyperlink r:id="rId8" w:history="1">
        <w:r w:rsidRPr="004F7F70">
          <w:rPr>
            <w:rStyle w:val="Hyperlink0"/>
            <w:lang w:val="en-US"/>
          </w:rPr>
          <w:t>www.IAEE.org</w:t>
        </w:r>
      </w:hyperlink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 xml:space="preserve">) </w:t>
      </w:r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 xml:space="preserve">–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διοργανω</w:t>
      </w:r>
      <w:proofErr w:type="spellEnd"/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>́</w:t>
      </w:r>
      <w:r>
        <w:rPr>
          <w:rFonts w:ascii="Verdana" w:hAnsi="Verdana"/>
          <w:color w:val="00396C"/>
          <w:sz w:val="17"/>
          <w:szCs w:val="17"/>
          <w:u w:color="00396C"/>
        </w:rPr>
        <w:t>νουν</w:t>
      </w:r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συνε</w:t>
      </w:r>
      <w:proofErr w:type="spellEnd"/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>́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δριο</w:t>
      </w:r>
      <w:proofErr w:type="spellEnd"/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 xml:space="preserve"> </w:t>
      </w:r>
      <w:r>
        <w:rPr>
          <w:rFonts w:ascii="Verdana" w:hAnsi="Verdana"/>
          <w:color w:val="00396C"/>
          <w:sz w:val="17"/>
          <w:szCs w:val="17"/>
          <w:u w:color="00396C"/>
        </w:rPr>
        <w:t>για</w:t>
      </w:r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 xml:space="preserve"> </w:t>
      </w:r>
      <w:r>
        <w:rPr>
          <w:rFonts w:ascii="Verdana" w:hAnsi="Verdana"/>
          <w:color w:val="00396C"/>
          <w:sz w:val="17"/>
          <w:szCs w:val="17"/>
          <w:u w:color="00396C"/>
        </w:rPr>
        <w:t>την</w:t>
      </w:r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 xml:space="preserve"> </w:t>
      </w:r>
      <w:r>
        <w:rPr>
          <w:rFonts w:ascii="Verdana" w:hAnsi="Verdana"/>
          <w:color w:val="00396C"/>
          <w:sz w:val="17"/>
          <w:szCs w:val="17"/>
          <w:u w:color="00396C"/>
        </w:rPr>
        <w:t>Ενε</w:t>
      </w:r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>́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ργεια</w:t>
      </w:r>
      <w:proofErr w:type="spellEnd"/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 xml:space="preserve"> </w:t>
      </w:r>
      <w:r>
        <w:rPr>
          <w:rFonts w:ascii="Verdana" w:hAnsi="Verdana"/>
          <w:color w:val="00396C"/>
          <w:sz w:val="17"/>
          <w:szCs w:val="17"/>
          <w:u w:color="00396C"/>
        </w:rPr>
        <w:t>και</w:t>
      </w:r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 xml:space="preserve"> </w:t>
      </w:r>
      <w:r>
        <w:rPr>
          <w:rFonts w:ascii="Verdana" w:hAnsi="Verdana"/>
          <w:color w:val="00396C"/>
          <w:sz w:val="17"/>
          <w:szCs w:val="17"/>
          <w:u w:color="00396C"/>
        </w:rPr>
        <w:t>την</w:t>
      </w:r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Οικονομικη</w:t>
      </w:r>
      <w:proofErr w:type="spellEnd"/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 xml:space="preserve">́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Ανα</w:t>
      </w:r>
      <w:proofErr w:type="spellEnd"/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>́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πτυξη</w:t>
      </w:r>
      <w:proofErr w:type="spellEnd"/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 xml:space="preserve">, </w:t>
      </w:r>
      <w:r>
        <w:rPr>
          <w:rFonts w:ascii="Verdana" w:hAnsi="Verdana"/>
          <w:color w:val="00396C"/>
          <w:sz w:val="17"/>
          <w:szCs w:val="17"/>
          <w:u w:color="00396C"/>
        </w:rPr>
        <w:t>με</w:t>
      </w:r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 xml:space="preserve"> </w:t>
      </w:r>
      <w:r>
        <w:rPr>
          <w:rFonts w:ascii="Verdana" w:hAnsi="Verdana"/>
          <w:color w:val="00396C"/>
          <w:sz w:val="17"/>
          <w:szCs w:val="17"/>
          <w:u w:color="00396C"/>
        </w:rPr>
        <w:t>τι</w:t>
      </w:r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>́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τλο</w:t>
      </w:r>
      <w:proofErr w:type="spellEnd"/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 xml:space="preserve">: </w:t>
      </w:r>
      <w:r>
        <w:rPr>
          <w:rFonts w:ascii="Verdana" w:hAnsi="Verdana"/>
          <w:color w:val="00396C"/>
          <w:sz w:val="17"/>
          <w:szCs w:val="17"/>
          <w:u w:color="00396C"/>
          <w:lang w:val="fr-FR"/>
        </w:rPr>
        <w:t>«</w:t>
      </w:r>
      <w:r>
        <w:rPr>
          <w:rFonts w:ascii="Verdana" w:hAnsi="Verdana"/>
          <w:color w:val="00396C"/>
          <w:sz w:val="17"/>
          <w:szCs w:val="17"/>
          <w:u w:color="00396C"/>
          <w:lang w:val="en-US"/>
        </w:rPr>
        <w:t>Energy Market: Unlocking Greece</w:t>
      </w:r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>’</w:t>
      </w:r>
      <w:r>
        <w:rPr>
          <w:rFonts w:ascii="Verdana" w:hAnsi="Verdana"/>
          <w:color w:val="00396C"/>
          <w:sz w:val="17"/>
          <w:szCs w:val="17"/>
          <w:u w:color="00396C"/>
          <w:lang w:val="en-US"/>
        </w:rPr>
        <w:t>s Economic Potential</w:t>
      </w:r>
      <w:r>
        <w:rPr>
          <w:rFonts w:ascii="Verdana" w:hAnsi="Verdana"/>
          <w:color w:val="00396C"/>
          <w:sz w:val="17"/>
          <w:szCs w:val="17"/>
          <w:u w:color="00396C"/>
          <w:lang w:val="it-IT"/>
        </w:rPr>
        <w:t>»</w:t>
      </w:r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>.</w:t>
      </w:r>
      <w:r w:rsidRPr="004F7F70">
        <w:rPr>
          <w:rFonts w:ascii="Verdana" w:hAnsi="Verdana"/>
          <w:color w:val="00396C"/>
          <w:sz w:val="17"/>
          <w:szCs w:val="17"/>
          <w:u w:color="00396C"/>
          <w:lang w:val="en-US"/>
        </w:rPr>
        <w:t> </w:t>
      </w:r>
    </w:p>
    <w:p w:rsidR="00141865" w:rsidRDefault="00CD0436">
      <w:pPr>
        <w:spacing w:after="180"/>
        <w:rPr>
          <w:rFonts w:ascii="Verdana" w:eastAsia="Verdana" w:hAnsi="Verdana" w:cs="Verdana"/>
          <w:color w:val="00396C"/>
          <w:sz w:val="17"/>
          <w:szCs w:val="17"/>
          <w:u w:color="00396C"/>
        </w:rPr>
      </w:pPr>
      <w:r>
        <w:rPr>
          <w:rFonts w:ascii="Verdana" w:hAnsi="Verdana"/>
          <w:color w:val="00396C"/>
          <w:sz w:val="17"/>
          <w:szCs w:val="17"/>
          <w:u w:color="00396C"/>
        </w:rPr>
        <w:t xml:space="preserve">Το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συνέδριο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τελε</w:t>
      </w:r>
      <w:r>
        <w:rPr>
          <w:rFonts w:ascii="Verdana" w:hAnsi="Verdana"/>
          <w:color w:val="00396C"/>
          <w:sz w:val="17"/>
          <w:szCs w:val="17"/>
          <w:u w:color="00396C"/>
        </w:rPr>
        <w:t>ί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υπό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την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Αιγίδα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της Α</w:t>
      </w:r>
      <w:r>
        <w:rPr>
          <w:rFonts w:ascii="Verdana" w:hAnsi="Verdana"/>
          <w:color w:val="00396C"/>
          <w:sz w:val="17"/>
          <w:szCs w:val="17"/>
          <w:u w:color="00396C"/>
        </w:rPr>
        <w:t>.</w:t>
      </w:r>
      <w:r>
        <w:rPr>
          <w:rFonts w:ascii="Verdana" w:hAnsi="Verdana"/>
          <w:color w:val="00396C"/>
          <w:sz w:val="17"/>
          <w:szCs w:val="17"/>
          <w:u w:color="00396C"/>
        </w:rPr>
        <w:t>Ε</w:t>
      </w:r>
      <w:r>
        <w:rPr>
          <w:rFonts w:ascii="Verdana" w:hAnsi="Verdana"/>
          <w:color w:val="00396C"/>
          <w:sz w:val="17"/>
          <w:szCs w:val="17"/>
          <w:u w:color="00396C"/>
        </w:rPr>
        <w:t xml:space="preserve">. </w:t>
      </w:r>
      <w:r>
        <w:rPr>
          <w:rFonts w:ascii="Verdana" w:hAnsi="Verdana"/>
          <w:color w:val="00396C"/>
          <w:sz w:val="17"/>
          <w:szCs w:val="17"/>
          <w:u w:color="00396C"/>
        </w:rPr>
        <w:t xml:space="preserve">του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Προέδρου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της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Ελληνικής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Δημοκρατίας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,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Κυρίου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Προκοπίου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Παυλοπούλου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>.</w:t>
      </w:r>
      <w:r>
        <w:rPr>
          <w:rFonts w:ascii="Verdana" w:hAnsi="Verdana"/>
          <w:color w:val="00396C"/>
          <w:sz w:val="17"/>
          <w:szCs w:val="17"/>
          <w:u w:color="00396C"/>
        </w:rPr>
        <w:t> </w:t>
      </w:r>
    </w:p>
    <w:p w:rsidR="00141865" w:rsidRDefault="00CD0436">
      <w:pPr>
        <w:spacing w:after="180"/>
        <w:rPr>
          <w:rFonts w:ascii="Verdana" w:eastAsia="Verdana" w:hAnsi="Verdana" w:cs="Verdana"/>
          <w:color w:val="00396C"/>
          <w:sz w:val="17"/>
          <w:szCs w:val="17"/>
          <w:u w:color="00396C"/>
        </w:rPr>
      </w:pPr>
      <w:r>
        <w:rPr>
          <w:rFonts w:ascii="Verdana" w:hAnsi="Verdana"/>
          <w:color w:val="00396C"/>
          <w:sz w:val="17"/>
          <w:szCs w:val="17"/>
          <w:u w:color="00396C"/>
        </w:rPr>
        <w:t xml:space="preserve">Το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συνέδριο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πραγματοποιείται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με την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υποστήριξη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του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Υπουργείου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Περιβάλλοντος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και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Ενέργειας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, </w:t>
      </w:r>
      <w:r>
        <w:rPr>
          <w:rFonts w:ascii="Verdana" w:hAnsi="Verdana"/>
          <w:color w:val="00396C"/>
          <w:sz w:val="17"/>
          <w:szCs w:val="17"/>
          <w:u w:color="00396C"/>
        </w:rPr>
        <w:t xml:space="preserve">της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Αντιπροσωπείας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της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Ευρωπαι</w:t>
      </w:r>
      <w:r>
        <w:rPr>
          <w:rFonts w:ascii="Arial Unicode MS" w:hAnsi="Arial Unicode MS"/>
          <w:color w:val="00396C"/>
          <w:sz w:val="17"/>
          <w:szCs w:val="17"/>
          <w:u w:color="00396C"/>
        </w:rPr>
        <w:t>̈</w:t>
      </w:r>
      <w:r>
        <w:rPr>
          <w:rFonts w:ascii="Verdana" w:hAnsi="Verdana"/>
          <w:color w:val="00396C"/>
          <w:sz w:val="17"/>
          <w:szCs w:val="17"/>
          <w:u w:color="00396C"/>
        </w:rPr>
        <w:t>κής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Επιτροπής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στην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E</w:t>
      </w:r>
      <w:r>
        <w:rPr>
          <w:rFonts w:ascii="Verdana" w:hAnsi="Verdana"/>
          <w:color w:val="00396C"/>
          <w:sz w:val="17"/>
          <w:szCs w:val="17"/>
          <w:u w:color="00396C"/>
        </w:rPr>
        <w:t>λλάδα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και του </w:t>
      </w:r>
      <w:r>
        <w:rPr>
          <w:rFonts w:ascii="Verdana" w:hAnsi="Verdana"/>
          <w:color w:val="00396C"/>
          <w:sz w:val="17"/>
          <w:szCs w:val="17"/>
          <w:u w:color="00396C"/>
          <w:lang w:val="en-US"/>
        </w:rPr>
        <w:t>World</w:t>
      </w:r>
      <w:r w:rsidRPr="004F7F70"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r>
        <w:rPr>
          <w:rFonts w:ascii="Verdana" w:hAnsi="Verdana"/>
          <w:color w:val="00396C"/>
          <w:sz w:val="17"/>
          <w:szCs w:val="17"/>
          <w:u w:color="00396C"/>
          <w:lang w:val="en-US"/>
        </w:rPr>
        <w:t>Energy</w:t>
      </w:r>
      <w:r w:rsidRPr="004F7F70"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r>
        <w:rPr>
          <w:rFonts w:ascii="Verdana" w:hAnsi="Verdana"/>
          <w:color w:val="00396C"/>
          <w:sz w:val="17"/>
          <w:szCs w:val="17"/>
          <w:u w:color="00396C"/>
          <w:lang w:val="en-US"/>
        </w:rPr>
        <w:t>Council</w:t>
      </w:r>
      <w:r w:rsidRPr="004F7F70">
        <w:rPr>
          <w:rFonts w:ascii="Verdana" w:hAnsi="Verdana"/>
          <w:color w:val="00396C"/>
          <w:sz w:val="17"/>
          <w:szCs w:val="17"/>
          <w:u w:color="00396C"/>
        </w:rPr>
        <w:t>.</w:t>
      </w:r>
      <w:r>
        <w:rPr>
          <w:rFonts w:ascii="Verdana" w:hAnsi="Verdana"/>
          <w:color w:val="00396C"/>
          <w:sz w:val="17"/>
          <w:szCs w:val="17"/>
          <w:u w:color="00396C"/>
        </w:rPr>
        <w:t> </w:t>
      </w:r>
    </w:p>
    <w:p w:rsidR="00141865" w:rsidRDefault="00CD0436">
      <w:pPr>
        <w:spacing w:after="180"/>
        <w:rPr>
          <w:rFonts w:ascii="Verdana" w:eastAsia="Verdana" w:hAnsi="Verdana" w:cs="Verdana"/>
          <w:color w:val="00396C"/>
          <w:sz w:val="17"/>
          <w:szCs w:val="17"/>
          <w:u w:color="00396C"/>
        </w:rPr>
      </w:pPr>
      <w:r>
        <w:rPr>
          <w:rFonts w:ascii="Verdana" w:hAnsi="Verdana"/>
          <w:color w:val="00396C"/>
          <w:sz w:val="17"/>
          <w:szCs w:val="17"/>
          <w:u w:color="00396C"/>
        </w:rPr>
        <w:t xml:space="preserve">Στο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Συνέδριο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θα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συμμετάσχουν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συνολικά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πενήντα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Έλληνες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και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ξένοι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ομιλητές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από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όλο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το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φάσμα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της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πολιτικής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και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κοινωνικής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ζωής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r>
        <w:rPr>
          <w:rFonts w:ascii="Verdana" w:hAnsi="Verdana"/>
          <w:color w:val="00396C"/>
          <w:sz w:val="17"/>
          <w:szCs w:val="17"/>
          <w:u w:color="00396C"/>
        </w:rPr>
        <w:t>(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εκπρόσωποι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της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Πολιτείας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και των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αρμόδιων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Υπουργείων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,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τεχνοκράτες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διακεκρι</w:t>
      </w:r>
      <w:r>
        <w:rPr>
          <w:rFonts w:ascii="Verdana" w:hAnsi="Verdana"/>
          <w:color w:val="00396C"/>
          <w:sz w:val="17"/>
          <w:szCs w:val="17"/>
          <w:u w:color="00396C"/>
        </w:rPr>
        <w:t>μένοι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στον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χώρο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της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Ενέργειας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και της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Οικονομίας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,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ανώτατα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στελέχη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μεγάλων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εταιρειών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, </w:t>
      </w:r>
      <w:r>
        <w:rPr>
          <w:rFonts w:ascii="Verdana" w:hAnsi="Verdana"/>
          <w:color w:val="00396C"/>
          <w:sz w:val="17"/>
          <w:szCs w:val="17"/>
          <w:u w:color="00396C"/>
        </w:rPr>
        <w:t xml:space="preserve">που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δραστηριοποιούνται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στην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εγχώρια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και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διεθνή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αγορά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της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Ενέργειας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,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καθώς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και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εκπρόσωποι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τραπεζικών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οργανισμών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>).</w:t>
      </w:r>
      <w:r>
        <w:rPr>
          <w:rFonts w:ascii="Verdana" w:hAnsi="Verdana"/>
          <w:color w:val="00396C"/>
          <w:sz w:val="17"/>
          <w:szCs w:val="17"/>
          <w:u w:color="00396C"/>
        </w:rPr>
        <w:t> </w:t>
      </w:r>
    </w:p>
    <w:p w:rsidR="00141865" w:rsidRDefault="00CD0436">
      <w:pPr>
        <w:spacing w:after="180"/>
        <w:rPr>
          <w:rFonts w:ascii="Verdana" w:eastAsia="Verdana" w:hAnsi="Verdana" w:cs="Verdana"/>
          <w:color w:val="00396C"/>
          <w:sz w:val="17"/>
          <w:szCs w:val="17"/>
          <w:u w:color="00396C"/>
        </w:rPr>
      </w:pPr>
      <w:r>
        <w:rPr>
          <w:rFonts w:ascii="Verdana" w:hAnsi="Verdana"/>
          <w:color w:val="00396C"/>
          <w:sz w:val="17"/>
          <w:szCs w:val="17"/>
          <w:u w:color="00396C"/>
        </w:rPr>
        <w:t xml:space="preserve">Στο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πλαίσιο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αυτό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θα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γίνει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αναφορά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στ</w:t>
      </w:r>
      <w:r>
        <w:rPr>
          <w:rFonts w:ascii="Verdana" w:hAnsi="Verdana"/>
          <w:color w:val="00396C"/>
          <w:sz w:val="17"/>
          <w:szCs w:val="17"/>
          <w:u w:color="00396C"/>
        </w:rPr>
        <w:t xml:space="preserve">ις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τάσεις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και τις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τελευταίες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εξελίξεις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στην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αγορά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της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ενέργειας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, </w:t>
      </w:r>
      <w:r>
        <w:rPr>
          <w:rFonts w:ascii="Verdana" w:hAnsi="Verdana"/>
          <w:color w:val="00396C"/>
          <w:sz w:val="17"/>
          <w:szCs w:val="17"/>
          <w:u w:color="00396C"/>
        </w:rPr>
        <w:t xml:space="preserve">θα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παρουσιαστούν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επιτυχημένες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επιχειρηματικές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πρακτικές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και θα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κατατεθούν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προτάσεις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για τις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απαραίτητες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πολιτικές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και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δράσεις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, </w:t>
      </w:r>
      <w:r>
        <w:rPr>
          <w:rFonts w:ascii="Verdana" w:hAnsi="Verdana"/>
          <w:color w:val="00396C"/>
          <w:sz w:val="17"/>
          <w:szCs w:val="17"/>
          <w:u w:color="00396C"/>
        </w:rPr>
        <w:t xml:space="preserve">που θα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ενισχύσουν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την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αγορά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ενέργειας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και θα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συ</w:t>
      </w:r>
      <w:r>
        <w:rPr>
          <w:rFonts w:ascii="Verdana" w:hAnsi="Verdana"/>
          <w:color w:val="00396C"/>
          <w:sz w:val="17"/>
          <w:szCs w:val="17"/>
          <w:u w:color="00396C"/>
        </w:rPr>
        <w:t>μβάλουν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στην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ανάπτυξη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της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ελληνικής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οικονομίας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>.</w:t>
      </w:r>
      <w:r>
        <w:rPr>
          <w:rFonts w:ascii="Verdana" w:hAnsi="Verdana"/>
          <w:color w:val="00396C"/>
          <w:sz w:val="17"/>
          <w:szCs w:val="17"/>
          <w:u w:color="00396C"/>
        </w:rPr>
        <w:t> </w:t>
      </w:r>
    </w:p>
    <w:p w:rsidR="00141865" w:rsidRDefault="00CD0436">
      <w:pPr>
        <w:spacing w:after="180"/>
      </w:pPr>
      <w:r>
        <w:rPr>
          <w:rFonts w:ascii="Verdana" w:eastAsia="Verdana" w:hAnsi="Verdana" w:cs="Verdana"/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1190625</wp:posOffset>
            </wp:positionH>
            <wp:positionV relativeFrom="line">
              <wp:posOffset>1453514</wp:posOffset>
            </wp:positionV>
            <wp:extent cx="3048000" cy="609600"/>
            <wp:effectExtent l="19050" t="0" r="0" b="0"/>
            <wp:wrapTopAndBottom distT="57150" distB="57150"/>
            <wp:docPr id="1073741826" name="officeArt object" descr="cid:023A3106-55AA-4374-891E-8BBF7CA1B5D4@Speedport_W_724V_09071602_00_006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cid:023A3106-55AA-4374-891E-8BBF7CA1B5D4@Speedport_W_724V_09071602_00_006B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Περισσότερες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σχετικές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πληροφορίες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μπορείτε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να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αναζητήσετε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μέσω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του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ακόλουθου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διαδικτυακού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συνδέσμου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: </w:t>
      </w:r>
      <w:hyperlink r:id="rId10" w:history="1">
        <w:r>
          <w:rPr>
            <w:rStyle w:val="Hyperlink0"/>
          </w:rPr>
          <w:t>http://gasandpower2016.eventsadmin.com</w:t>
        </w:r>
      </w:hyperlink>
      <w:r>
        <w:rPr>
          <w:rFonts w:ascii="Verdana" w:hAnsi="Verdana"/>
          <w:color w:val="00396C"/>
          <w:sz w:val="17"/>
          <w:szCs w:val="17"/>
          <w:u w:color="00396C"/>
        </w:rPr>
        <w:t> 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Μέσω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της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συγκεκριμένης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ιστοσελίδας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μπορεί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κάθε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ενδιαφερόμενος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να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δηλώνει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συμμετοχή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στις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εργασίες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του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Συνεδρίου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. </w:t>
      </w:r>
      <w:r>
        <w:rPr>
          <w:rFonts w:ascii="Verdana" w:hAnsi="Verdana"/>
          <w:color w:val="00396C"/>
          <w:sz w:val="17"/>
          <w:szCs w:val="17"/>
          <w:u w:color="00396C"/>
        </w:rPr>
        <w:t xml:space="preserve">Η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συμμετοχή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στο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Επίσημο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Δείπνο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του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Συνεδρίου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, </w:t>
      </w:r>
      <w:r>
        <w:rPr>
          <w:rFonts w:ascii="Verdana" w:hAnsi="Verdana"/>
          <w:color w:val="00396C"/>
          <w:sz w:val="17"/>
          <w:szCs w:val="17"/>
          <w:u w:color="00396C"/>
        </w:rPr>
        <w:t xml:space="preserve">το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οποίο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θα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λάβει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χώρα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στο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ξενοδοχείο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r>
        <w:rPr>
          <w:rFonts w:ascii="Verdana" w:hAnsi="Verdana"/>
          <w:color w:val="00396C"/>
          <w:sz w:val="17"/>
          <w:szCs w:val="17"/>
          <w:u w:color="00396C"/>
          <w:lang w:val="en-US"/>
        </w:rPr>
        <w:t>Athenaeum</w:t>
      </w:r>
      <w:r w:rsidRPr="004F7F70"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r>
        <w:rPr>
          <w:rFonts w:ascii="Verdana" w:hAnsi="Verdana"/>
          <w:color w:val="00396C"/>
          <w:sz w:val="17"/>
          <w:szCs w:val="17"/>
          <w:u w:color="00396C"/>
          <w:lang w:val="en-US"/>
        </w:rPr>
        <w:t>Intercontinental</w:t>
      </w:r>
      <w:r w:rsidRPr="004F7F70">
        <w:rPr>
          <w:rFonts w:ascii="Verdana" w:hAnsi="Verdana"/>
          <w:color w:val="00396C"/>
          <w:sz w:val="17"/>
          <w:szCs w:val="17"/>
          <w:u w:color="00396C"/>
        </w:rPr>
        <w:t xml:space="preserve"> (</w:t>
      </w:r>
      <w:r>
        <w:rPr>
          <w:rFonts w:ascii="Verdana" w:hAnsi="Verdana"/>
          <w:color w:val="00396C"/>
          <w:sz w:val="17"/>
          <w:szCs w:val="17"/>
          <w:u w:color="00396C"/>
        </w:rPr>
        <w:t>Λ</w:t>
      </w:r>
      <w:r>
        <w:rPr>
          <w:rFonts w:ascii="Verdana" w:hAnsi="Verdana"/>
          <w:color w:val="00396C"/>
          <w:sz w:val="17"/>
          <w:szCs w:val="17"/>
          <w:u w:color="00396C"/>
        </w:rPr>
        <w:t xml:space="preserve">.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Συγγρού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r>
        <w:rPr>
          <w:rFonts w:ascii="Verdana" w:hAnsi="Verdana"/>
          <w:color w:val="00396C"/>
          <w:sz w:val="17"/>
          <w:szCs w:val="17"/>
          <w:u w:color="00396C"/>
        </w:rPr>
        <w:t xml:space="preserve">89-93),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εξασφαλίζεται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αποκλειστικά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μέσω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προσωπικής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πρόσκλησης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. </w:t>
      </w:r>
      <w:r>
        <w:rPr>
          <w:rFonts w:ascii="Verdana" w:hAnsi="Verdana"/>
          <w:color w:val="00396C"/>
          <w:sz w:val="17"/>
          <w:szCs w:val="17"/>
          <w:u w:color="00396C"/>
        </w:rPr>
        <w:t xml:space="preserve">Η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συμμετοχή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στο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Συνέδριο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είναι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δωρεάν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,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αλλά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απαιτείται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προεγγραφή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.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Υπάρχει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η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δυνατότητα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παρακολούθησης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του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Συνεδρίου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σε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ζωντανή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διαδικτυακή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μετάδοση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r>
        <w:rPr>
          <w:rFonts w:ascii="Verdana" w:hAnsi="Verdana"/>
          <w:color w:val="00396C"/>
          <w:sz w:val="17"/>
          <w:szCs w:val="17"/>
          <w:u w:color="00396C"/>
        </w:rPr>
        <w:t>(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live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 xml:space="preserve"> </w:t>
      </w:r>
      <w:proofErr w:type="spellStart"/>
      <w:r>
        <w:rPr>
          <w:rFonts w:ascii="Verdana" w:hAnsi="Verdana"/>
          <w:color w:val="00396C"/>
          <w:sz w:val="17"/>
          <w:szCs w:val="17"/>
          <w:u w:color="00396C"/>
        </w:rPr>
        <w:t>streaming</w:t>
      </w:r>
      <w:proofErr w:type="spellEnd"/>
      <w:r>
        <w:rPr>
          <w:rFonts w:ascii="Verdana" w:hAnsi="Verdana"/>
          <w:color w:val="00396C"/>
          <w:sz w:val="17"/>
          <w:szCs w:val="17"/>
          <w:u w:color="00396C"/>
        </w:rPr>
        <w:t>).</w:t>
      </w:r>
      <w:r>
        <w:rPr>
          <w:rFonts w:ascii="Verdana" w:hAnsi="Verdana"/>
          <w:color w:val="00396C"/>
          <w:sz w:val="17"/>
          <w:szCs w:val="17"/>
          <w:u w:color="00396C"/>
        </w:rPr>
        <w:t> </w:t>
      </w:r>
    </w:p>
    <w:sectPr w:rsidR="00141865" w:rsidSect="00141865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436" w:rsidRDefault="00CD0436" w:rsidP="00141865">
      <w:r>
        <w:separator/>
      </w:r>
    </w:p>
  </w:endnote>
  <w:endnote w:type="continuationSeparator" w:id="0">
    <w:p w:rsidR="00CD0436" w:rsidRDefault="00CD0436" w:rsidP="00141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65" w:rsidRDefault="0014186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436" w:rsidRDefault="00CD0436" w:rsidP="00141865">
      <w:r>
        <w:separator/>
      </w:r>
    </w:p>
  </w:footnote>
  <w:footnote w:type="continuationSeparator" w:id="0">
    <w:p w:rsidR="00CD0436" w:rsidRDefault="00CD0436" w:rsidP="00141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65" w:rsidRDefault="00141865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1865"/>
    <w:rsid w:val="00141865"/>
    <w:rsid w:val="004F7F70"/>
    <w:rsid w:val="00CD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1865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41865"/>
    <w:rPr>
      <w:u w:val="single"/>
    </w:rPr>
  </w:style>
  <w:style w:type="table" w:customStyle="1" w:styleId="TableNormal">
    <w:name w:val="Table Normal"/>
    <w:rsid w:val="001418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14186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sid w:val="00141865"/>
    <w:rPr>
      <w:color w:val="0000FF"/>
      <w:u w:val="single" w:color="0000FF"/>
    </w:rPr>
  </w:style>
  <w:style w:type="character" w:customStyle="1" w:styleId="Hyperlink0">
    <w:name w:val="Hyperlink.0"/>
    <w:basedOn w:val="Link"/>
    <w:rsid w:val="00141865"/>
    <w:rPr>
      <w:rFonts w:ascii="Verdana" w:eastAsia="Verdana" w:hAnsi="Verdana" w:cs="Verdan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ee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ee.gr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gasandpower2016.eventsadmin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2141</Characters>
  <Application>Microsoft Office Word</Application>
  <DocSecurity>0</DocSecurity>
  <Lines>64</Lines>
  <Paragraphs>15</Paragraphs>
  <ScaleCrop>false</ScaleCrop>
  <Company>TEHNIKO EPIMELITIRIO ELLADAS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press1</cp:lastModifiedBy>
  <cp:revision>2</cp:revision>
  <dcterms:created xsi:type="dcterms:W3CDTF">2016-03-15T13:08:00Z</dcterms:created>
  <dcterms:modified xsi:type="dcterms:W3CDTF">2016-03-15T13:08:00Z</dcterms:modified>
</cp:coreProperties>
</file>