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5574" w:rsidRPr="00292642" w:rsidRDefault="00515574" w:rsidP="00ED32D0">
      <w:pPr>
        <w:spacing w:after="0" w:line="240" w:lineRule="auto"/>
        <w:ind w:firstLine="720"/>
        <w:jc w:val="right"/>
        <w:rPr>
          <w:rFonts w:cs="Arial"/>
          <w:b/>
          <w:sz w:val="22"/>
          <w:szCs w:val="22"/>
        </w:rPr>
      </w:pPr>
    </w:p>
    <w:p w:rsidR="00FE596C" w:rsidRPr="00292642" w:rsidRDefault="00FE596C" w:rsidP="00FE596C">
      <w:pPr>
        <w:pStyle w:val="a"/>
        <w:rPr>
          <w:sz w:val="22"/>
          <w:szCs w:val="22"/>
        </w:rPr>
      </w:pPr>
      <w:r w:rsidRPr="00292642">
        <w:rPr>
          <w:sz w:val="22"/>
          <w:szCs w:val="22"/>
        </w:rPr>
        <w:t>2</w:t>
      </w:r>
      <w:r>
        <w:rPr>
          <w:sz w:val="22"/>
          <w:szCs w:val="22"/>
        </w:rPr>
        <w:t>5</w:t>
      </w:r>
      <w:r w:rsidRPr="00292642">
        <w:rPr>
          <w:sz w:val="22"/>
          <w:szCs w:val="22"/>
        </w:rPr>
        <w:t xml:space="preserve"> Σεπτεμβρίου 2024</w:t>
      </w:r>
    </w:p>
    <w:p w:rsidR="00FE596C" w:rsidRPr="00292642" w:rsidRDefault="00FE596C" w:rsidP="00FE596C">
      <w:pPr>
        <w:pStyle w:val="Heading2"/>
        <w:spacing w:before="0" w:after="0" w:line="240" w:lineRule="auto"/>
        <w:jc w:val="both"/>
        <w:rPr>
          <w:rFonts w:cs="Arial"/>
          <w:i w:val="0"/>
          <w:iCs w:val="0"/>
          <w:sz w:val="22"/>
          <w:szCs w:val="22"/>
          <w:lang w:eastAsia="el-GR"/>
        </w:rPr>
      </w:pPr>
    </w:p>
    <w:p w:rsidR="00FE596C" w:rsidRPr="00292642" w:rsidRDefault="00FE596C" w:rsidP="00FE596C">
      <w:pPr>
        <w:spacing w:after="0" w:line="240" w:lineRule="auto"/>
        <w:jc w:val="both"/>
        <w:rPr>
          <w:rFonts w:cstheme="minorHAnsi"/>
          <w:b/>
          <w:sz w:val="22"/>
          <w:szCs w:val="22"/>
        </w:rPr>
      </w:pPr>
    </w:p>
    <w:p w:rsidR="00FE596C" w:rsidRPr="00292642" w:rsidRDefault="00FE596C" w:rsidP="00FE596C">
      <w:pPr>
        <w:shd w:val="clear" w:color="auto" w:fill="FFFFFF"/>
        <w:spacing w:after="0" w:line="240" w:lineRule="auto"/>
        <w:jc w:val="both"/>
        <w:rPr>
          <w:rFonts w:cs="Arial"/>
          <w:color w:val="222222"/>
          <w:sz w:val="22"/>
          <w:szCs w:val="22"/>
          <w:lang w:eastAsia="el-GR"/>
        </w:rPr>
      </w:pPr>
      <w:r w:rsidRPr="00292642">
        <w:rPr>
          <w:rFonts w:cs="Arial"/>
          <w:b/>
          <w:bCs/>
          <w:color w:val="222222"/>
          <w:sz w:val="22"/>
          <w:szCs w:val="22"/>
          <w:lang w:eastAsia="el-GR"/>
        </w:rPr>
        <w:t>«Βραδιά του Ερευνητή*» στο Εθνικό Μετσόβιο Πολυτεχνείο: Την Παρασκευή, 27 Σεπτεμβρίου, η μεγάλη γιορτή της έρευνας</w:t>
      </w:r>
    </w:p>
    <w:p w:rsidR="00FE596C" w:rsidRPr="00292642" w:rsidRDefault="00FE596C" w:rsidP="00FE596C">
      <w:pPr>
        <w:shd w:val="clear" w:color="auto" w:fill="FFFFFF"/>
        <w:spacing w:after="0" w:line="240" w:lineRule="auto"/>
        <w:jc w:val="both"/>
        <w:rPr>
          <w:rFonts w:cs="Arial"/>
          <w:color w:val="222222"/>
          <w:sz w:val="22"/>
          <w:szCs w:val="22"/>
          <w:lang w:eastAsia="el-GR"/>
        </w:rPr>
      </w:pPr>
      <w:r w:rsidRPr="00292642">
        <w:rPr>
          <w:rFonts w:cs="Arial"/>
          <w:color w:val="222222"/>
          <w:sz w:val="22"/>
          <w:szCs w:val="22"/>
          <w:lang w:eastAsia="el-GR"/>
        </w:rPr>
        <w:t> </w:t>
      </w:r>
    </w:p>
    <w:p w:rsidR="00FE596C" w:rsidRPr="00067402" w:rsidRDefault="00FE596C" w:rsidP="00FE596C">
      <w:pPr>
        <w:shd w:val="clear" w:color="auto" w:fill="FFFFFF"/>
        <w:spacing w:after="0" w:line="240" w:lineRule="auto"/>
        <w:jc w:val="both"/>
        <w:rPr>
          <w:rFonts w:cs="Arial"/>
          <w:color w:val="222222"/>
          <w:sz w:val="22"/>
          <w:szCs w:val="22"/>
          <w:lang w:eastAsia="el-GR"/>
        </w:rPr>
      </w:pPr>
      <w:r w:rsidRPr="00292642">
        <w:rPr>
          <w:rFonts w:cs="Arial"/>
          <w:i/>
          <w:iCs/>
          <w:color w:val="222222"/>
          <w:sz w:val="22"/>
          <w:szCs w:val="22"/>
          <w:lang w:eastAsia="el-GR"/>
        </w:rPr>
        <w:t xml:space="preserve">Το ΕΜΠ ανοίγει τις πύλες του, για ενδέκατη συνεχή χρονιά, στο καθιερωμένο ραντεβού </w:t>
      </w:r>
      <w:r>
        <w:rPr>
          <w:rFonts w:cs="Arial"/>
          <w:i/>
          <w:iCs/>
          <w:color w:val="222222"/>
          <w:sz w:val="22"/>
          <w:szCs w:val="22"/>
          <w:lang w:eastAsia="el-GR"/>
        </w:rPr>
        <w:t xml:space="preserve">της έρευνας και της </w:t>
      </w:r>
      <w:r w:rsidRPr="00292642">
        <w:rPr>
          <w:rFonts w:cs="Arial"/>
          <w:i/>
          <w:iCs/>
          <w:color w:val="222222"/>
          <w:sz w:val="22"/>
          <w:szCs w:val="22"/>
          <w:lang w:eastAsia="el-GR"/>
        </w:rPr>
        <w:t>γνώσης</w:t>
      </w:r>
      <w:r w:rsidRPr="00067402">
        <w:rPr>
          <w:rFonts w:cs="Arial"/>
          <w:i/>
          <w:iCs/>
          <w:color w:val="222222"/>
          <w:sz w:val="22"/>
          <w:szCs w:val="22"/>
          <w:lang w:eastAsia="el-GR"/>
        </w:rPr>
        <w:t>.</w:t>
      </w:r>
    </w:p>
    <w:p w:rsidR="00FE596C" w:rsidRPr="00292642" w:rsidRDefault="00FE596C" w:rsidP="00FE596C">
      <w:pPr>
        <w:shd w:val="clear" w:color="auto" w:fill="FFFFFF"/>
        <w:spacing w:after="0" w:line="240" w:lineRule="auto"/>
        <w:jc w:val="both"/>
        <w:rPr>
          <w:rFonts w:cs="Arial"/>
          <w:color w:val="222222"/>
          <w:sz w:val="22"/>
          <w:szCs w:val="22"/>
          <w:lang w:eastAsia="el-GR"/>
        </w:rPr>
      </w:pPr>
      <w:r w:rsidRPr="00292642">
        <w:rPr>
          <w:rFonts w:cs="Arial"/>
          <w:i/>
          <w:iCs/>
          <w:color w:val="222222"/>
          <w:sz w:val="22"/>
          <w:szCs w:val="22"/>
          <w:lang w:eastAsia="el-GR"/>
        </w:rPr>
        <w:t> </w:t>
      </w:r>
    </w:p>
    <w:p w:rsidR="00FE596C" w:rsidRPr="001964AE" w:rsidRDefault="00FE596C" w:rsidP="00FE596C">
      <w:pPr>
        <w:shd w:val="clear" w:color="auto" w:fill="FFFFFF"/>
        <w:spacing w:after="0" w:line="240" w:lineRule="auto"/>
        <w:jc w:val="both"/>
        <w:rPr>
          <w:rFonts w:cs="Arial"/>
          <w:color w:val="222222"/>
          <w:sz w:val="22"/>
          <w:szCs w:val="22"/>
          <w:lang w:eastAsia="el-GR"/>
        </w:rPr>
      </w:pPr>
      <w:r w:rsidRPr="001964AE">
        <w:rPr>
          <w:rFonts w:cs="Arial"/>
          <w:color w:val="222222"/>
          <w:sz w:val="22"/>
          <w:szCs w:val="22"/>
          <w:lang w:eastAsia="el-GR"/>
        </w:rPr>
        <w:t>Το Εθνικό Μετσόβιο Πολυτεχνείο (ΕΜΠ) διοργανώνει, για ενδέκατη συνεχή χρονιά, την Παρασκευή 27 Σεπτεμβρίου 2024 τη «Βραδιά του Ερευνητή», για όλα τα πανεπιστήμια και τα ερευνητικά κέντρα της Αττικής. Από τις 17:00 (5:00 μ.μ.) μέχρι τις 22:00 (10:00 μ.μ.), στο εμβληματικό κτίριο Αβέρωφ, του ιστορικού συγκροτήματος Πατησίων του ΕΜΠ, οι επισκέπτες του,</w:t>
      </w:r>
      <w:r>
        <w:rPr>
          <w:rFonts w:cs="Arial"/>
          <w:color w:val="222222"/>
          <w:sz w:val="22"/>
          <w:szCs w:val="22"/>
          <w:lang w:eastAsia="el-GR"/>
        </w:rPr>
        <w:t xml:space="preserve"> οι πολίτες της Αθήνας,</w:t>
      </w:r>
      <w:r w:rsidRPr="001964AE">
        <w:rPr>
          <w:rFonts w:cs="Arial"/>
          <w:color w:val="222222"/>
          <w:sz w:val="22"/>
          <w:szCs w:val="22"/>
          <w:lang w:eastAsia="el-GR"/>
        </w:rPr>
        <w:t xml:space="preserve"> με έμφαση στους μαθητές, φοιτητές και εκπαιδευτικούς, θα έχουν την ευκαιρία να έρθουν σε επαφή με τον κόσμο της έρευνας και της γνώσης μέσα από καινοτόμα επιστημονικά έργα, να γνωρίσουν από κοντά τους ερευνητές, αλλά και να συμμετάσχουν σε πλήθος πρωτότυπων δράσεων.</w:t>
      </w:r>
    </w:p>
    <w:p w:rsidR="00FE596C" w:rsidRPr="001964AE" w:rsidRDefault="00FE596C" w:rsidP="00FE596C">
      <w:pPr>
        <w:shd w:val="clear" w:color="auto" w:fill="FFFFFF"/>
        <w:spacing w:after="0" w:line="240" w:lineRule="auto"/>
        <w:jc w:val="both"/>
        <w:rPr>
          <w:rFonts w:cs="Arial"/>
          <w:color w:val="222222"/>
          <w:sz w:val="22"/>
          <w:szCs w:val="22"/>
          <w:lang w:eastAsia="el-GR"/>
        </w:rPr>
      </w:pPr>
      <w:r w:rsidRPr="001964AE">
        <w:rPr>
          <w:rFonts w:cs="Arial"/>
          <w:color w:val="222222"/>
          <w:sz w:val="22"/>
          <w:szCs w:val="22"/>
          <w:lang w:eastAsia="el-GR"/>
        </w:rPr>
        <w:t> </w:t>
      </w:r>
    </w:p>
    <w:p w:rsidR="00FE596C" w:rsidRDefault="00FE596C" w:rsidP="00FE596C">
      <w:pPr>
        <w:shd w:val="clear" w:color="auto" w:fill="FFFFFF"/>
        <w:spacing w:after="0" w:line="240" w:lineRule="auto"/>
        <w:jc w:val="both"/>
        <w:rPr>
          <w:rFonts w:cs="Arial"/>
          <w:color w:val="222222"/>
          <w:sz w:val="22"/>
          <w:szCs w:val="22"/>
          <w:lang w:eastAsia="el-GR"/>
        </w:rPr>
      </w:pPr>
      <w:r w:rsidRPr="001964AE">
        <w:rPr>
          <w:rFonts w:cs="Arial"/>
          <w:color w:val="222222"/>
          <w:sz w:val="22"/>
          <w:szCs w:val="22"/>
          <w:lang w:eastAsia="el-GR"/>
        </w:rPr>
        <w:t xml:space="preserve">Η «Βραδιά του Ερευνητή» στο ΕΜΠ στοχεύει στην ανάδειξη της ουσιαστικής συμβολής της πανεπιστημιακής έρευνας </w:t>
      </w:r>
      <w:r>
        <w:rPr>
          <w:rFonts w:cs="Arial"/>
          <w:color w:val="222222"/>
          <w:sz w:val="22"/>
          <w:szCs w:val="22"/>
          <w:lang w:eastAsia="el-GR"/>
        </w:rPr>
        <w:t xml:space="preserve">των Ερευνητικών Κέντρων </w:t>
      </w:r>
      <w:r w:rsidRPr="001964AE">
        <w:rPr>
          <w:rFonts w:cs="Arial"/>
          <w:color w:val="222222"/>
          <w:sz w:val="22"/>
          <w:szCs w:val="22"/>
          <w:lang w:eastAsia="el-GR"/>
        </w:rPr>
        <w:t>και του επιστημονικού δυναμικού στην ανάπτυξη της χώρας. Παράλληλα, η διεξαγωγή της εκδήλωσης συνδέεται άρρηκτα με την αξιοποίηση του Πολυτεχνείου Πατησίων για εκπαιδευτικούς και πολιτιστικούς σκοπούς, ως κόμβου διασύνδεσης του ΕΜΠ με την κοινωνία. Ταυτόχρονα, προβάλλεται η συμβολή του Πολυτεχνείου στη δημοκρατική και ακαδημαϊκή λειτουργία του δημόσιου πανεπιστημίου, εκπαιδεύοντας μηχανικούς υψηλής ποιότητας, εξάγοντας τεχνογνωσία, με διεθνή αναγνώριση και σύνδεση με την αναπτυξιακή πορεία της χώρας.</w:t>
      </w:r>
    </w:p>
    <w:p w:rsidR="00FE596C" w:rsidRDefault="00FE596C" w:rsidP="00FE596C">
      <w:pPr>
        <w:shd w:val="clear" w:color="auto" w:fill="FFFFFF"/>
        <w:spacing w:after="0" w:line="240" w:lineRule="auto"/>
        <w:jc w:val="both"/>
        <w:rPr>
          <w:rFonts w:cs="Arial"/>
          <w:color w:val="222222"/>
          <w:sz w:val="22"/>
          <w:szCs w:val="22"/>
          <w:lang w:eastAsia="el-GR"/>
        </w:rPr>
      </w:pPr>
    </w:p>
    <w:p w:rsidR="00FE596C" w:rsidRPr="001964AE" w:rsidRDefault="00FE596C" w:rsidP="00FE596C">
      <w:pPr>
        <w:shd w:val="clear" w:color="auto" w:fill="FFFFFF"/>
        <w:spacing w:after="0" w:line="240" w:lineRule="auto"/>
        <w:jc w:val="both"/>
        <w:rPr>
          <w:rFonts w:cs="Arial"/>
          <w:color w:val="222222"/>
          <w:sz w:val="22"/>
          <w:szCs w:val="22"/>
          <w:lang w:eastAsia="el-GR"/>
        </w:rPr>
      </w:pPr>
      <w:r>
        <w:rPr>
          <w:rFonts w:cs="Arial"/>
          <w:color w:val="222222"/>
          <w:sz w:val="22"/>
          <w:szCs w:val="22"/>
          <w:lang w:eastAsia="el-GR"/>
        </w:rPr>
        <w:t xml:space="preserve">Η έναρξη των φετινών εκδηλώσεων της Βραδιάς του Ερευνητή και ειδικότερα της δράσης «Ερευνητές στα Σχολεία» κηρύχθηκε από τον Πρύτανη του Εθνικού </w:t>
      </w:r>
      <w:proofErr w:type="spellStart"/>
      <w:r>
        <w:rPr>
          <w:rFonts w:cs="Arial"/>
          <w:color w:val="222222"/>
          <w:sz w:val="22"/>
          <w:szCs w:val="22"/>
          <w:lang w:eastAsia="el-GR"/>
        </w:rPr>
        <w:t>Μετσοβίου</w:t>
      </w:r>
      <w:proofErr w:type="spellEnd"/>
      <w:r>
        <w:rPr>
          <w:rFonts w:cs="Arial"/>
          <w:color w:val="222222"/>
          <w:sz w:val="22"/>
          <w:szCs w:val="22"/>
          <w:lang w:eastAsia="el-GR"/>
        </w:rPr>
        <w:t xml:space="preserve"> Πολυτεχνείου </w:t>
      </w:r>
      <w:proofErr w:type="spellStart"/>
      <w:r>
        <w:rPr>
          <w:rFonts w:cs="Arial"/>
          <w:color w:val="222222"/>
          <w:sz w:val="22"/>
          <w:szCs w:val="22"/>
          <w:lang w:eastAsia="el-GR"/>
        </w:rPr>
        <w:t>Καθ</w:t>
      </w:r>
      <w:proofErr w:type="spellEnd"/>
      <w:r>
        <w:rPr>
          <w:rFonts w:cs="Arial"/>
          <w:color w:val="222222"/>
          <w:sz w:val="22"/>
          <w:szCs w:val="22"/>
          <w:lang w:eastAsia="el-GR"/>
        </w:rPr>
        <w:t>. Ι.Κ. Χατζηγεωργίου στις 15 Σεπτεμβρίου στην Ηρωική Νήσο Κάσο, όπου</w:t>
      </w:r>
      <w:r w:rsidRPr="002047F5">
        <w:rPr>
          <w:rFonts w:cs="Arial"/>
          <w:color w:val="222222"/>
          <w:sz w:val="22"/>
          <w:szCs w:val="22"/>
          <w:lang w:eastAsia="el-GR"/>
        </w:rPr>
        <w:t xml:space="preserve"> </w:t>
      </w:r>
      <w:r>
        <w:rPr>
          <w:rFonts w:cs="Arial"/>
          <w:color w:val="222222"/>
          <w:sz w:val="22"/>
          <w:szCs w:val="22"/>
          <w:lang w:eastAsia="el-GR"/>
        </w:rPr>
        <w:t xml:space="preserve">παρουσιάστηκε η </w:t>
      </w:r>
      <w:r w:rsidRPr="002047F5">
        <w:rPr>
          <w:rFonts w:cs="Arial"/>
          <w:color w:val="222222"/>
          <w:sz w:val="22"/>
          <w:szCs w:val="22"/>
          <w:lang w:eastAsia="el-GR"/>
        </w:rPr>
        <w:t xml:space="preserve"> συμβολή του Εθνικού </w:t>
      </w:r>
      <w:proofErr w:type="spellStart"/>
      <w:r w:rsidRPr="002047F5">
        <w:rPr>
          <w:rFonts w:cs="Arial"/>
          <w:color w:val="222222"/>
          <w:sz w:val="22"/>
          <w:szCs w:val="22"/>
          <w:lang w:eastAsia="el-GR"/>
        </w:rPr>
        <w:t>Μετσοβίου</w:t>
      </w:r>
      <w:proofErr w:type="spellEnd"/>
      <w:r w:rsidRPr="002047F5">
        <w:rPr>
          <w:rFonts w:cs="Arial"/>
          <w:color w:val="222222"/>
          <w:sz w:val="22"/>
          <w:szCs w:val="22"/>
          <w:lang w:eastAsia="el-GR"/>
        </w:rPr>
        <w:t xml:space="preserve"> Πολυτεχνείου, του Τεχνικού Επιμελητηρίου Ελλάδας και των συνεργαζόμενων φορέων </w:t>
      </w:r>
      <w:r>
        <w:rPr>
          <w:rFonts w:cs="Arial"/>
          <w:color w:val="222222"/>
          <w:sz w:val="22"/>
          <w:szCs w:val="22"/>
          <w:lang w:eastAsia="el-GR"/>
        </w:rPr>
        <w:t xml:space="preserve">(Πρόγραμμα ΑΕΙ/Τ2ΕΔΚ-01278) </w:t>
      </w:r>
      <w:r w:rsidRPr="002047F5">
        <w:rPr>
          <w:rFonts w:cs="Arial"/>
          <w:color w:val="222222"/>
          <w:sz w:val="22"/>
          <w:szCs w:val="22"/>
          <w:lang w:eastAsia="el-GR"/>
        </w:rPr>
        <w:t>στο σχεδιασμό και την υλοποίηση της αειφόρου ανάπτυξης της Κάσου</w:t>
      </w:r>
      <w:r>
        <w:rPr>
          <w:rFonts w:cs="Arial"/>
          <w:color w:val="222222"/>
          <w:sz w:val="22"/>
          <w:szCs w:val="22"/>
          <w:lang w:eastAsia="el-GR"/>
        </w:rPr>
        <w:t xml:space="preserve"> παρουσία των μαθητών και των κατοίκων του νησιού, με την ευκαιρία των 200 χρόνων από το Ολοκαύτωμα.</w:t>
      </w:r>
    </w:p>
    <w:p w:rsidR="00FE596C" w:rsidRPr="001964AE" w:rsidRDefault="00FE596C" w:rsidP="00FE596C">
      <w:pPr>
        <w:shd w:val="clear" w:color="auto" w:fill="FFFFFF"/>
        <w:spacing w:after="0" w:line="240" w:lineRule="auto"/>
        <w:jc w:val="both"/>
        <w:rPr>
          <w:rFonts w:cs="Arial"/>
          <w:color w:val="222222"/>
          <w:sz w:val="22"/>
          <w:szCs w:val="22"/>
          <w:lang w:eastAsia="el-GR"/>
        </w:rPr>
      </w:pPr>
      <w:r w:rsidRPr="001964AE">
        <w:rPr>
          <w:rFonts w:cs="Arial"/>
          <w:color w:val="222222"/>
          <w:sz w:val="22"/>
          <w:szCs w:val="22"/>
          <w:lang w:eastAsia="el-GR"/>
        </w:rPr>
        <w:t> </w:t>
      </w:r>
    </w:p>
    <w:p w:rsidR="00FE596C" w:rsidRPr="001964AE" w:rsidRDefault="00FE596C" w:rsidP="00FE596C">
      <w:pPr>
        <w:shd w:val="clear" w:color="auto" w:fill="FFFFFF"/>
        <w:spacing w:after="0" w:line="240" w:lineRule="auto"/>
        <w:jc w:val="both"/>
        <w:rPr>
          <w:rFonts w:cs="Arial"/>
          <w:color w:val="222222"/>
          <w:sz w:val="22"/>
          <w:szCs w:val="22"/>
          <w:lang w:eastAsia="el-GR"/>
        </w:rPr>
      </w:pPr>
      <w:r w:rsidRPr="001964AE">
        <w:rPr>
          <w:sz w:val="22"/>
          <w:szCs w:val="22"/>
        </w:rPr>
        <w:t>Το απόγευμα της Παρασκευής 27 Σεπτεμβρίου 2024 θα πραγματοποιηθεί η Εναρκτήρια Εκδήλωση στο ιστορικό κτήριο Αβέρωφ του συγκροτήματος του Πολυτεχνείου στην Πατησίων</w:t>
      </w:r>
      <w:r>
        <w:rPr>
          <w:sz w:val="22"/>
          <w:szCs w:val="22"/>
        </w:rPr>
        <w:t xml:space="preserve">. </w:t>
      </w:r>
      <w:r w:rsidRPr="001964AE">
        <w:rPr>
          <w:rFonts w:cs="Arial"/>
          <w:color w:val="222222"/>
          <w:sz w:val="22"/>
          <w:szCs w:val="22"/>
          <w:lang w:eastAsia="el-GR"/>
        </w:rPr>
        <w:t>Η φετινή διοργάνωση εστιάζει στους τομείς:</w:t>
      </w:r>
    </w:p>
    <w:p w:rsidR="00FE596C" w:rsidRPr="001964AE" w:rsidRDefault="00FE596C" w:rsidP="00FE596C">
      <w:pPr>
        <w:pStyle w:val="ListParagraph"/>
        <w:numPr>
          <w:ilvl w:val="0"/>
          <w:numId w:val="19"/>
        </w:numPr>
        <w:shd w:val="clear" w:color="auto" w:fill="FFFFFF"/>
        <w:spacing w:after="0" w:line="240" w:lineRule="auto"/>
        <w:jc w:val="both"/>
        <w:rPr>
          <w:rFonts w:cs="Arial"/>
          <w:color w:val="222222"/>
          <w:sz w:val="22"/>
          <w:szCs w:val="22"/>
          <w:lang w:eastAsia="el-GR"/>
        </w:rPr>
      </w:pPr>
      <w:r w:rsidRPr="001964AE">
        <w:rPr>
          <w:rFonts w:cs="Arial"/>
          <w:color w:val="222222"/>
          <w:sz w:val="22"/>
          <w:szCs w:val="22"/>
          <w:lang w:eastAsia="el-GR"/>
        </w:rPr>
        <w:t xml:space="preserve">Αντιμετώπιση της κλιματικής κρίσης με κοινωνική συμμετοχή και καινοτομία </w:t>
      </w:r>
    </w:p>
    <w:p w:rsidR="00FE596C" w:rsidRPr="001964AE" w:rsidRDefault="00FE596C" w:rsidP="00FE596C">
      <w:pPr>
        <w:pStyle w:val="ListParagraph"/>
        <w:numPr>
          <w:ilvl w:val="0"/>
          <w:numId w:val="19"/>
        </w:numPr>
        <w:shd w:val="clear" w:color="auto" w:fill="FFFFFF"/>
        <w:spacing w:after="0" w:line="240" w:lineRule="auto"/>
        <w:jc w:val="both"/>
        <w:rPr>
          <w:rFonts w:cs="Arial"/>
          <w:color w:val="222222"/>
          <w:sz w:val="22"/>
          <w:szCs w:val="22"/>
          <w:lang w:eastAsia="el-GR"/>
        </w:rPr>
      </w:pPr>
      <w:r w:rsidRPr="001964AE">
        <w:rPr>
          <w:rFonts w:cs="Arial"/>
          <w:color w:val="222222"/>
          <w:sz w:val="22"/>
          <w:szCs w:val="22"/>
          <w:lang w:eastAsia="el-GR"/>
        </w:rPr>
        <w:t xml:space="preserve">Πράσινη, γαλάζια και ψηφιακή μετάβαση </w:t>
      </w:r>
    </w:p>
    <w:p w:rsidR="00FE596C" w:rsidRPr="001964AE" w:rsidRDefault="00FE596C" w:rsidP="00FE596C">
      <w:pPr>
        <w:pStyle w:val="ListParagraph"/>
        <w:numPr>
          <w:ilvl w:val="0"/>
          <w:numId w:val="19"/>
        </w:numPr>
        <w:shd w:val="clear" w:color="auto" w:fill="FFFFFF"/>
        <w:spacing w:after="0" w:line="240" w:lineRule="auto"/>
        <w:jc w:val="both"/>
        <w:rPr>
          <w:rFonts w:cs="Arial"/>
          <w:color w:val="222222"/>
          <w:sz w:val="22"/>
          <w:szCs w:val="22"/>
          <w:lang w:eastAsia="el-GR"/>
        </w:rPr>
      </w:pPr>
      <w:proofErr w:type="spellStart"/>
      <w:r w:rsidRPr="001964AE">
        <w:rPr>
          <w:rFonts w:cs="Arial"/>
          <w:color w:val="222222"/>
          <w:sz w:val="22"/>
          <w:szCs w:val="22"/>
          <w:lang w:eastAsia="el-GR"/>
        </w:rPr>
        <w:t>Αειφορία</w:t>
      </w:r>
      <w:proofErr w:type="spellEnd"/>
      <w:r w:rsidRPr="001964AE">
        <w:rPr>
          <w:rFonts w:cs="Arial"/>
          <w:color w:val="222222"/>
          <w:sz w:val="22"/>
          <w:szCs w:val="22"/>
          <w:lang w:eastAsia="el-GR"/>
        </w:rPr>
        <w:t xml:space="preserve"> - κυκλική οικονομία - βιώσιμη κινητικότητα - υγεία - προσβασιμότητα ποιότητα ζωής</w:t>
      </w:r>
    </w:p>
    <w:p w:rsidR="00FE596C" w:rsidRPr="001964AE" w:rsidRDefault="00FE596C" w:rsidP="00FE596C">
      <w:pPr>
        <w:shd w:val="clear" w:color="auto" w:fill="FFFFFF"/>
        <w:spacing w:after="0" w:line="240" w:lineRule="auto"/>
        <w:jc w:val="both"/>
        <w:rPr>
          <w:rFonts w:cs="Arial"/>
          <w:color w:val="222222"/>
          <w:sz w:val="22"/>
          <w:szCs w:val="22"/>
          <w:lang w:eastAsia="el-GR"/>
        </w:rPr>
      </w:pPr>
    </w:p>
    <w:p w:rsidR="00FE596C" w:rsidRPr="00292642" w:rsidRDefault="00FE596C" w:rsidP="00FE596C">
      <w:pPr>
        <w:shd w:val="clear" w:color="auto" w:fill="FFFFFF"/>
        <w:spacing w:after="0" w:line="240" w:lineRule="auto"/>
        <w:jc w:val="both"/>
        <w:rPr>
          <w:rFonts w:cs="Arial"/>
          <w:color w:val="222222"/>
          <w:sz w:val="22"/>
          <w:szCs w:val="22"/>
          <w:lang w:eastAsia="el-GR"/>
        </w:rPr>
      </w:pPr>
      <w:r>
        <w:rPr>
          <w:rFonts w:cs="Arial"/>
          <w:color w:val="222222"/>
          <w:sz w:val="22"/>
          <w:szCs w:val="22"/>
          <w:lang w:eastAsia="el-GR"/>
        </w:rPr>
        <w:t>Τ</w:t>
      </w:r>
      <w:r w:rsidRPr="00292642">
        <w:rPr>
          <w:rFonts w:cs="Arial"/>
          <w:color w:val="222222"/>
          <w:sz w:val="22"/>
          <w:szCs w:val="22"/>
          <w:lang w:eastAsia="el-GR"/>
        </w:rPr>
        <w:t>α</w:t>
      </w:r>
      <w:r w:rsidRPr="00292642">
        <w:rPr>
          <w:rFonts w:cs="Arial"/>
          <w:b/>
          <w:bCs/>
          <w:color w:val="222222"/>
          <w:sz w:val="22"/>
          <w:szCs w:val="22"/>
          <w:lang w:eastAsia="el-GR"/>
        </w:rPr>
        <w:t xml:space="preserve"> </w:t>
      </w:r>
      <w:r w:rsidRPr="00292642">
        <w:rPr>
          <w:rFonts w:cs="Arial"/>
          <w:color w:val="222222"/>
          <w:sz w:val="22"/>
          <w:szCs w:val="22"/>
          <w:lang w:eastAsia="el-GR"/>
        </w:rPr>
        <w:t xml:space="preserve">επιτεύγματα των ερευνητικών ομάδων του ΕΜΠ, των </w:t>
      </w:r>
      <w:r>
        <w:rPr>
          <w:rFonts w:cs="Arial"/>
          <w:color w:val="222222"/>
          <w:sz w:val="22"/>
          <w:szCs w:val="22"/>
          <w:lang w:eastAsia="el-GR"/>
        </w:rPr>
        <w:t>Π</w:t>
      </w:r>
      <w:r w:rsidRPr="00292642">
        <w:rPr>
          <w:rFonts w:cs="Arial"/>
          <w:color w:val="222222"/>
          <w:sz w:val="22"/>
          <w:szCs w:val="22"/>
          <w:lang w:eastAsia="el-GR"/>
        </w:rPr>
        <w:t xml:space="preserve">ανεπιστημίων της </w:t>
      </w:r>
      <w:r>
        <w:rPr>
          <w:rFonts w:cs="Arial"/>
          <w:color w:val="222222"/>
          <w:sz w:val="22"/>
          <w:szCs w:val="22"/>
          <w:lang w:eastAsia="el-GR"/>
        </w:rPr>
        <w:t>Αττικής και άλλων Πανεπιστημίων, όπως το Πανεπιστήμιο Ιωαννίνων - με Μ</w:t>
      </w:r>
      <w:proofErr w:type="spellStart"/>
      <w:r>
        <w:rPr>
          <w:rFonts w:cs="Arial"/>
          <w:color w:val="222222"/>
          <w:sz w:val="22"/>
          <w:szCs w:val="22"/>
          <w:lang w:val="en-US" w:eastAsia="el-GR"/>
        </w:rPr>
        <w:t>oU</w:t>
      </w:r>
      <w:proofErr w:type="spellEnd"/>
      <w:r w:rsidRPr="001863FC">
        <w:rPr>
          <w:rFonts w:cs="Arial"/>
          <w:color w:val="222222"/>
          <w:sz w:val="22"/>
          <w:szCs w:val="22"/>
          <w:lang w:eastAsia="el-GR"/>
        </w:rPr>
        <w:t xml:space="preserve"> </w:t>
      </w:r>
      <w:r>
        <w:rPr>
          <w:rFonts w:cs="Arial"/>
          <w:color w:val="222222"/>
          <w:sz w:val="22"/>
          <w:szCs w:val="22"/>
          <w:lang w:eastAsia="el-GR"/>
        </w:rPr>
        <w:t>με το ΕΜΠ -  και</w:t>
      </w:r>
      <w:r w:rsidRPr="00292642">
        <w:rPr>
          <w:rFonts w:cs="Arial"/>
          <w:color w:val="222222"/>
          <w:sz w:val="22"/>
          <w:szCs w:val="22"/>
          <w:lang w:eastAsia="el-GR"/>
        </w:rPr>
        <w:t xml:space="preserve"> </w:t>
      </w:r>
      <w:r>
        <w:rPr>
          <w:rFonts w:cs="Arial"/>
          <w:color w:val="222222"/>
          <w:sz w:val="22"/>
          <w:szCs w:val="22"/>
          <w:lang w:eastAsia="el-GR"/>
        </w:rPr>
        <w:t>Ε</w:t>
      </w:r>
      <w:r w:rsidRPr="00292642">
        <w:rPr>
          <w:rFonts w:cs="Arial"/>
          <w:color w:val="222222"/>
          <w:sz w:val="22"/>
          <w:szCs w:val="22"/>
          <w:lang w:eastAsia="el-GR"/>
        </w:rPr>
        <w:t xml:space="preserve">ρευνητικών </w:t>
      </w:r>
      <w:r>
        <w:rPr>
          <w:rFonts w:cs="Arial"/>
          <w:color w:val="222222"/>
          <w:sz w:val="22"/>
          <w:szCs w:val="22"/>
          <w:lang w:eastAsia="el-GR"/>
        </w:rPr>
        <w:t>Κ</w:t>
      </w:r>
      <w:r w:rsidRPr="00292642">
        <w:rPr>
          <w:rFonts w:cs="Arial"/>
          <w:color w:val="222222"/>
          <w:sz w:val="22"/>
          <w:szCs w:val="22"/>
          <w:lang w:eastAsia="el-GR"/>
        </w:rPr>
        <w:t>έντρων</w:t>
      </w:r>
      <w:r>
        <w:rPr>
          <w:rFonts w:cs="Arial"/>
          <w:color w:val="222222"/>
          <w:sz w:val="22"/>
          <w:szCs w:val="22"/>
          <w:lang w:eastAsia="el-GR"/>
        </w:rPr>
        <w:t xml:space="preserve">, καθώς και φοιτητικών ομάδων και συναφών εκπαιδευτικών οργανισμών, </w:t>
      </w:r>
      <w:r w:rsidRPr="00292642">
        <w:rPr>
          <w:rFonts w:cs="Arial"/>
          <w:color w:val="222222"/>
          <w:sz w:val="22"/>
          <w:szCs w:val="22"/>
          <w:lang w:eastAsia="el-GR"/>
        </w:rPr>
        <w:t>θα παρουσιαστούν τη φετινή χρονιά, παράλληλα με σειρά εκδηλώσεων,</w:t>
      </w:r>
      <w:r>
        <w:rPr>
          <w:rFonts w:cs="Arial"/>
          <w:color w:val="222222"/>
          <w:sz w:val="22"/>
          <w:szCs w:val="22"/>
          <w:lang w:eastAsia="el-GR"/>
        </w:rPr>
        <w:t xml:space="preserve"> </w:t>
      </w:r>
      <w:r w:rsidRPr="00292642">
        <w:rPr>
          <w:rFonts w:cs="Arial"/>
          <w:color w:val="222222"/>
          <w:sz w:val="22"/>
          <w:szCs w:val="22"/>
          <w:lang w:eastAsia="el-GR"/>
        </w:rPr>
        <w:t>παρουσιάσεων</w:t>
      </w:r>
      <w:r>
        <w:rPr>
          <w:rFonts w:cs="Arial"/>
          <w:color w:val="222222"/>
          <w:sz w:val="22"/>
          <w:szCs w:val="22"/>
          <w:lang w:eastAsia="el-GR"/>
        </w:rPr>
        <w:t xml:space="preserve"> ανοιχτών επί τόπου</w:t>
      </w:r>
      <w:r w:rsidRPr="00292642">
        <w:rPr>
          <w:rFonts w:cs="Arial"/>
          <w:color w:val="222222"/>
          <w:sz w:val="22"/>
          <w:szCs w:val="22"/>
          <w:lang w:eastAsia="el-GR"/>
        </w:rPr>
        <w:t>, εργαστηρίων</w:t>
      </w:r>
      <w:r>
        <w:rPr>
          <w:rFonts w:cs="Arial"/>
          <w:color w:val="222222"/>
          <w:sz w:val="22"/>
          <w:szCs w:val="22"/>
          <w:lang w:eastAsia="el-GR"/>
        </w:rPr>
        <w:t xml:space="preserve"> </w:t>
      </w:r>
      <w:r w:rsidRPr="00292642">
        <w:rPr>
          <w:rFonts w:cs="Arial"/>
          <w:color w:val="222222"/>
          <w:sz w:val="22"/>
          <w:szCs w:val="22"/>
          <w:lang w:eastAsia="el-GR"/>
        </w:rPr>
        <w:t>και</w:t>
      </w:r>
      <w:r>
        <w:rPr>
          <w:rFonts w:cs="Arial"/>
          <w:color w:val="222222"/>
          <w:sz w:val="22"/>
          <w:szCs w:val="22"/>
          <w:lang w:eastAsia="el-GR"/>
        </w:rPr>
        <w:t xml:space="preserve"> πολιτιστικών</w:t>
      </w:r>
      <w:r w:rsidRPr="00292642">
        <w:rPr>
          <w:rFonts w:cs="Arial"/>
          <w:color w:val="222222"/>
          <w:sz w:val="22"/>
          <w:szCs w:val="22"/>
          <w:lang w:eastAsia="el-GR"/>
        </w:rPr>
        <w:t xml:space="preserve"> δρώμενων. </w:t>
      </w:r>
    </w:p>
    <w:p w:rsidR="00FE596C" w:rsidRPr="00292642" w:rsidRDefault="00FE596C" w:rsidP="00FE596C">
      <w:pPr>
        <w:shd w:val="clear" w:color="auto" w:fill="FFFFFF"/>
        <w:spacing w:after="0" w:line="240" w:lineRule="auto"/>
        <w:jc w:val="both"/>
        <w:rPr>
          <w:rFonts w:cs="Arial"/>
          <w:color w:val="222222"/>
          <w:sz w:val="22"/>
          <w:szCs w:val="22"/>
          <w:lang w:eastAsia="el-GR"/>
        </w:rPr>
      </w:pPr>
      <w:r w:rsidRPr="00292642">
        <w:rPr>
          <w:rFonts w:cs="Arial"/>
          <w:b/>
          <w:bCs/>
          <w:color w:val="222222"/>
          <w:sz w:val="22"/>
          <w:szCs w:val="22"/>
          <w:lang w:eastAsia="el-GR"/>
        </w:rPr>
        <w:lastRenderedPageBreak/>
        <w:t> </w:t>
      </w:r>
    </w:p>
    <w:p w:rsidR="00FE596C" w:rsidRDefault="00FE596C" w:rsidP="00FE596C">
      <w:pPr>
        <w:shd w:val="clear" w:color="auto" w:fill="FFFFFF"/>
        <w:spacing w:after="0" w:line="240" w:lineRule="auto"/>
        <w:jc w:val="both"/>
        <w:rPr>
          <w:sz w:val="22"/>
          <w:szCs w:val="22"/>
        </w:rPr>
      </w:pPr>
    </w:p>
    <w:p w:rsidR="00FE596C" w:rsidRPr="00067402" w:rsidRDefault="00FE596C" w:rsidP="00FE596C">
      <w:pPr>
        <w:shd w:val="clear" w:color="auto" w:fill="FFFFFF"/>
        <w:spacing w:after="0" w:line="240" w:lineRule="auto"/>
        <w:jc w:val="both"/>
        <w:rPr>
          <w:sz w:val="22"/>
          <w:szCs w:val="22"/>
        </w:rPr>
      </w:pPr>
      <w:r w:rsidRPr="00292642">
        <w:rPr>
          <w:sz w:val="22"/>
          <w:szCs w:val="22"/>
        </w:rPr>
        <w:t xml:space="preserve">Όπως πλέον έχει γίνει παράδοση, τη Βραδιά πλαισιώνει μουσικά η Ομάδα Κρουστών του Μουσικού Τμήματος του ΕΜΠ υπό την καλλιτεχνική διεύθυνση του Βασίλη </w:t>
      </w:r>
      <w:proofErr w:type="spellStart"/>
      <w:r w:rsidRPr="00292642">
        <w:rPr>
          <w:sz w:val="22"/>
          <w:szCs w:val="22"/>
        </w:rPr>
        <w:t>Βασιλάτου</w:t>
      </w:r>
      <w:proofErr w:type="spellEnd"/>
      <w:r w:rsidRPr="00292642">
        <w:rPr>
          <w:sz w:val="22"/>
          <w:szCs w:val="22"/>
        </w:rPr>
        <w:t xml:space="preserve"> και </w:t>
      </w:r>
      <w:r>
        <w:rPr>
          <w:sz w:val="22"/>
          <w:szCs w:val="22"/>
        </w:rPr>
        <w:t>το</w:t>
      </w:r>
      <w:r w:rsidRPr="00292642">
        <w:rPr>
          <w:sz w:val="22"/>
          <w:szCs w:val="22"/>
        </w:rPr>
        <w:t xml:space="preserve"> </w:t>
      </w:r>
      <w:r w:rsidRPr="00067402">
        <w:rPr>
          <w:sz w:val="22"/>
          <w:szCs w:val="22"/>
        </w:rPr>
        <w:t>Μουσικό Τμήμα του ΕΜΠ υπό</w:t>
      </w:r>
      <w:r w:rsidRPr="00292642">
        <w:rPr>
          <w:sz w:val="22"/>
          <w:szCs w:val="22"/>
        </w:rPr>
        <w:t xml:space="preserve"> την καλλιτεχνική διεύθυνση του Μιχάλη Οικονόμου. </w:t>
      </w:r>
      <w:r>
        <w:rPr>
          <w:sz w:val="22"/>
          <w:szCs w:val="22"/>
        </w:rPr>
        <w:t xml:space="preserve">Η Βραδιά θα πλαισιωθεί από ψυχαγωγικές εκπαιδευτικές παραστάσεις («Ο Καραγκιόζης και το μεγάλο μυστήριο» - </w:t>
      </w:r>
      <w:r w:rsidRPr="00292642">
        <w:rPr>
          <w:sz w:val="22"/>
          <w:szCs w:val="22"/>
        </w:rPr>
        <w:t>Αθηναϊκό</w:t>
      </w:r>
      <w:r>
        <w:rPr>
          <w:sz w:val="22"/>
          <w:szCs w:val="22"/>
        </w:rPr>
        <w:t>ς</w:t>
      </w:r>
      <w:r w:rsidRPr="00292642">
        <w:rPr>
          <w:sz w:val="22"/>
          <w:szCs w:val="22"/>
        </w:rPr>
        <w:t xml:space="preserve"> Θίασο</w:t>
      </w:r>
      <w:r>
        <w:rPr>
          <w:sz w:val="22"/>
          <w:szCs w:val="22"/>
        </w:rPr>
        <w:t>ς</w:t>
      </w:r>
      <w:r w:rsidRPr="00292642">
        <w:rPr>
          <w:sz w:val="22"/>
          <w:szCs w:val="22"/>
        </w:rPr>
        <w:t xml:space="preserve"> Σκιών, </w:t>
      </w:r>
      <w:r>
        <w:rPr>
          <w:sz w:val="22"/>
          <w:szCs w:val="22"/>
          <w:lang w:val="en-US"/>
        </w:rPr>
        <w:t>Stand</w:t>
      </w:r>
      <w:r w:rsidRPr="002C2961">
        <w:rPr>
          <w:sz w:val="22"/>
          <w:szCs w:val="22"/>
        </w:rPr>
        <w:t>-</w:t>
      </w:r>
      <w:r>
        <w:rPr>
          <w:sz w:val="22"/>
          <w:szCs w:val="22"/>
          <w:lang w:val="en-US"/>
        </w:rPr>
        <w:t>up</w:t>
      </w:r>
      <w:r w:rsidRPr="002C2961">
        <w:rPr>
          <w:sz w:val="22"/>
          <w:szCs w:val="22"/>
        </w:rPr>
        <w:t xml:space="preserve"> </w:t>
      </w:r>
      <w:r>
        <w:rPr>
          <w:sz w:val="22"/>
          <w:szCs w:val="22"/>
          <w:lang w:val="en-US"/>
        </w:rPr>
        <w:t>Chemistry</w:t>
      </w:r>
      <w:r w:rsidRPr="002C2961">
        <w:rPr>
          <w:sz w:val="22"/>
          <w:szCs w:val="22"/>
        </w:rPr>
        <w:t xml:space="preserve"> </w:t>
      </w:r>
      <w:r w:rsidRPr="00067402">
        <w:rPr>
          <w:sz w:val="22"/>
          <w:szCs w:val="22"/>
        </w:rPr>
        <w:t>-</w:t>
      </w:r>
      <w:r w:rsidRPr="002C2961">
        <w:rPr>
          <w:sz w:val="22"/>
          <w:szCs w:val="22"/>
        </w:rPr>
        <w:t xml:space="preserve"> </w:t>
      </w:r>
      <w:proofErr w:type="spellStart"/>
      <w:r>
        <w:rPr>
          <w:sz w:val="22"/>
          <w:szCs w:val="22"/>
          <w:lang w:val="en-US"/>
        </w:rPr>
        <w:t>Theatronio</w:t>
      </w:r>
      <w:proofErr w:type="spellEnd"/>
      <w:r w:rsidRPr="002C2961">
        <w:rPr>
          <w:sz w:val="22"/>
          <w:szCs w:val="22"/>
        </w:rPr>
        <w:t xml:space="preserve">, </w:t>
      </w:r>
      <w:r>
        <w:rPr>
          <w:sz w:val="22"/>
          <w:szCs w:val="22"/>
          <w:lang w:val="en-US"/>
        </w:rPr>
        <w:t>Science</w:t>
      </w:r>
      <w:r w:rsidRPr="002C2961">
        <w:rPr>
          <w:sz w:val="22"/>
          <w:szCs w:val="22"/>
        </w:rPr>
        <w:t xml:space="preserve"> </w:t>
      </w:r>
      <w:r>
        <w:rPr>
          <w:sz w:val="22"/>
          <w:szCs w:val="22"/>
          <w:lang w:val="en-US"/>
        </w:rPr>
        <w:t>Reactors</w:t>
      </w:r>
      <w:r w:rsidRPr="002C2961">
        <w:rPr>
          <w:sz w:val="22"/>
          <w:szCs w:val="22"/>
        </w:rPr>
        <w:t>)</w:t>
      </w:r>
      <w:r w:rsidRPr="00067402">
        <w:rPr>
          <w:sz w:val="22"/>
          <w:szCs w:val="22"/>
        </w:rPr>
        <w:t>.</w:t>
      </w:r>
    </w:p>
    <w:p w:rsidR="00FE596C" w:rsidRPr="00292642" w:rsidRDefault="00FE596C" w:rsidP="00FE596C">
      <w:pPr>
        <w:shd w:val="clear" w:color="auto" w:fill="FFFFFF"/>
        <w:spacing w:after="0" w:line="240" w:lineRule="auto"/>
        <w:jc w:val="both"/>
        <w:rPr>
          <w:sz w:val="22"/>
          <w:szCs w:val="22"/>
        </w:rPr>
      </w:pPr>
    </w:p>
    <w:p w:rsidR="00FE596C" w:rsidRPr="00292642" w:rsidRDefault="00FE596C" w:rsidP="00FE596C">
      <w:pPr>
        <w:shd w:val="clear" w:color="auto" w:fill="FFFFFF"/>
        <w:spacing w:after="0" w:line="240" w:lineRule="auto"/>
        <w:jc w:val="both"/>
        <w:rPr>
          <w:b/>
          <w:bCs/>
          <w:sz w:val="22"/>
          <w:szCs w:val="22"/>
        </w:rPr>
      </w:pPr>
      <w:r w:rsidRPr="00292642">
        <w:rPr>
          <w:b/>
          <w:bCs/>
          <w:sz w:val="22"/>
          <w:szCs w:val="22"/>
        </w:rPr>
        <w:t xml:space="preserve">Θεματικές Γωνιές </w:t>
      </w:r>
    </w:p>
    <w:p w:rsidR="00FE596C" w:rsidRPr="00067402" w:rsidRDefault="00FE596C" w:rsidP="00FE596C">
      <w:pPr>
        <w:shd w:val="clear" w:color="auto" w:fill="FFFFFF"/>
        <w:spacing w:after="0" w:line="240" w:lineRule="auto"/>
        <w:jc w:val="both"/>
        <w:rPr>
          <w:sz w:val="22"/>
          <w:szCs w:val="22"/>
        </w:rPr>
      </w:pPr>
      <w:r w:rsidRPr="00292642">
        <w:rPr>
          <w:sz w:val="22"/>
          <w:szCs w:val="22"/>
        </w:rPr>
        <w:t xml:space="preserve">Στο αίθριο του κτηρίου Αβέρωφ θα στηθούν οι καθιερωμένες θεματικές γωνιές «Έρευνα &amp; Εκπαίδευση», «Απασχόληση και Καινοτομία», «Ανάπτυξη και </w:t>
      </w:r>
      <w:proofErr w:type="spellStart"/>
      <w:r w:rsidRPr="00292642">
        <w:rPr>
          <w:sz w:val="22"/>
          <w:szCs w:val="22"/>
        </w:rPr>
        <w:t>Αειφορία</w:t>
      </w:r>
      <w:proofErr w:type="spellEnd"/>
      <w:r w:rsidRPr="00292642">
        <w:rPr>
          <w:sz w:val="22"/>
          <w:szCs w:val="22"/>
        </w:rPr>
        <w:t>»</w:t>
      </w:r>
      <w:r>
        <w:rPr>
          <w:sz w:val="22"/>
          <w:szCs w:val="22"/>
        </w:rPr>
        <w:t xml:space="preserve">, καθώς και η </w:t>
      </w:r>
      <w:r w:rsidRPr="00292642">
        <w:rPr>
          <w:sz w:val="22"/>
          <w:szCs w:val="22"/>
        </w:rPr>
        <w:t>«Ευρωπαϊκή γωνιά»</w:t>
      </w:r>
      <w:r>
        <w:rPr>
          <w:sz w:val="22"/>
          <w:szCs w:val="22"/>
        </w:rPr>
        <w:t xml:space="preserve">. Θα παρουσιαστούν δείγματα παραδοσιακής </w:t>
      </w:r>
      <w:proofErr w:type="spellStart"/>
      <w:r>
        <w:rPr>
          <w:sz w:val="22"/>
          <w:szCs w:val="22"/>
        </w:rPr>
        <w:t>ναυπηγικής</w:t>
      </w:r>
      <w:proofErr w:type="spellEnd"/>
      <w:r>
        <w:rPr>
          <w:sz w:val="22"/>
          <w:szCs w:val="22"/>
        </w:rPr>
        <w:t>, πρότυπων αγωνιστικών οχημάτων, αεροσκαφών, σκαφών, ρομποτικής και</w:t>
      </w:r>
      <w:r w:rsidRPr="00067402">
        <w:rPr>
          <w:sz w:val="22"/>
          <w:szCs w:val="22"/>
        </w:rPr>
        <w:t xml:space="preserve"> </w:t>
      </w:r>
      <w:r>
        <w:rPr>
          <w:sz w:val="22"/>
          <w:szCs w:val="22"/>
        </w:rPr>
        <w:t>άλλων πρωτότυπων εκθεμάτων.</w:t>
      </w:r>
    </w:p>
    <w:p w:rsidR="00FE596C" w:rsidRPr="00292642" w:rsidRDefault="00FE596C" w:rsidP="00FE596C">
      <w:pPr>
        <w:shd w:val="clear" w:color="auto" w:fill="FFFFFF"/>
        <w:spacing w:after="0" w:line="240" w:lineRule="auto"/>
        <w:jc w:val="both"/>
        <w:rPr>
          <w:sz w:val="22"/>
          <w:szCs w:val="22"/>
        </w:rPr>
      </w:pPr>
    </w:p>
    <w:p w:rsidR="00FE596C" w:rsidRPr="00FA6C90" w:rsidRDefault="00FE596C" w:rsidP="00FE596C">
      <w:pPr>
        <w:shd w:val="clear" w:color="auto" w:fill="FFFFFF"/>
        <w:spacing w:after="0" w:line="240" w:lineRule="auto"/>
        <w:jc w:val="both"/>
        <w:rPr>
          <w:rFonts w:cs="Arial"/>
          <w:b/>
          <w:bCs/>
          <w:color w:val="222222"/>
          <w:sz w:val="22"/>
          <w:szCs w:val="22"/>
          <w:lang w:eastAsia="el-GR"/>
        </w:rPr>
      </w:pPr>
      <w:r w:rsidRPr="00FA6C90">
        <w:rPr>
          <w:rFonts w:cs="Arial"/>
          <w:b/>
          <w:bCs/>
          <w:color w:val="222222"/>
          <w:sz w:val="22"/>
          <w:szCs w:val="22"/>
          <w:lang w:eastAsia="el-GR"/>
        </w:rPr>
        <w:t>Κοινές δράσεις</w:t>
      </w:r>
    </w:p>
    <w:p w:rsidR="00FE596C" w:rsidRPr="00FA6C90" w:rsidRDefault="00FE596C" w:rsidP="00FE596C">
      <w:pPr>
        <w:shd w:val="clear" w:color="auto" w:fill="FFFFFF"/>
        <w:spacing w:after="0" w:line="240" w:lineRule="auto"/>
        <w:jc w:val="both"/>
        <w:rPr>
          <w:rFonts w:cs="Arial"/>
          <w:color w:val="222222"/>
          <w:sz w:val="22"/>
          <w:szCs w:val="22"/>
          <w:lang w:eastAsia="el-GR"/>
        </w:rPr>
      </w:pPr>
      <w:r w:rsidRPr="00FA6C90">
        <w:rPr>
          <w:rFonts w:cs="Arial"/>
          <w:color w:val="222222"/>
          <w:sz w:val="22"/>
          <w:szCs w:val="22"/>
          <w:lang w:eastAsia="el-GR"/>
        </w:rPr>
        <w:t xml:space="preserve">Φέτος για πρώτη φορά διοργανώνονται κοινές δράσεις σε όλες τις πόλεις της Ελλάδας που μετέχουν στην κοινοπραξία </w:t>
      </w:r>
      <w:r>
        <w:rPr>
          <w:rFonts w:cs="Arial"/>
          <w:color w:val="222222"/>
          <w:sz w:val="22"/>
          <w:szCs w:val="22"/>
          <w:lang w:eastAsia="el-GR"/>
        </w:rPr>
        <w:t xml:space="preserve">του Προγράμματος </w:t>
      </w:r>
      <w:r w:rsidRPr="00FA6C90">
        <w:rPr>
          <w:rFonts w:cs="Arial"/>
          <w:color w:val="222222"/>
          <w:sz w:val="22"/>
          <w:szCs w:val="22"/>
          <w:lang w:eastAsia="el-GR"/>
        </w:rPr>
        <w:t xml:space="preserve">(Αθήνα, Θεσσαλονίκη, Πάτρα, Λάρισα, Ηράκλειο, Ρέθυμνο) </w:t>
      </w:r>
      <w:r>
        <w:rPr>
          <w:rFonts w:cs="Arial"/>
          <w:color w:val="222222"/>
          <w:sz w:val="22"/>
          <w:szCs w:val="22"/>
          <w:lang w:eastAsia="el-GR"/>
        </w:rPr>
        <w:t>με σκοπό</w:t>
      </w:r>
      <w:r w:rsidRPr="00FA6C90">
        <w:rPr>
          <w:rFonts w:cs="Arial"/>
          <w:color w:val="222222"/>
          <w:sz w:val="22"/>
          <w:szCs w:val="22"/>
          <w:lang w:eastAsia="el-GR"/>
        </w:rPr>
        <w:t xml:space="preserve"> την ενημέρωση του κοινού για τις </w:t>
      </w:r>
      <w:r w:rsidRPr="00FA6C90">
        <w:rPr>
          <w:sz w:val="22"/>
          <w:szCs w:val="22"/>
        </w:rPr>
        <w:t>«Αποστολές της ΕΕ» (</w:t>
      </w:r>
      <w:r w:rsidRPr="00FA6C90">
        <w:rPr>
          <w:sz w:val="22"/>
          <w:szCs w:val="22"/>
          <w:lang w:val="en-US"/>
        </w:rPr>
        <w:t>EU</w:t>
      </w:r>
      <w:r w:rsidRPr="00FA6C90">
        <w:rPr>
          <w:sz w:val="22"/>
          <w:szCs w:val="22"/>
        </w:rPr>
        <w:t xml:space="preserve"> </w:t>
      </w:r>
      <w:r w:rsidRPr="00FA6C90">
        <w:rPr>
          <w:sz w:val="22"/>
          <w:szCs w:val="22"/>
          <w:lang w:val="en-US"/>
        </w:rPr>
        <w:t>Missions</w:t>
      </w:r>
      <w:r w:rsidRPr="00FA6C90">
        <w:rPr>
          <w:sz w:val="22"/>
          <w:szCs w:val="22"/>
        </w:rPr>
        <w:t xml:space="preserve">) στο πλαίσιο του Προγράμματος Έρευνας και Καινοτομίας </w:t>
      </w:r>
      <w:proofErr w:type="spellStart"/>
      <w:r w:rsidRPr="00FA6C90">
        <w:rPr>
          <w:sz w:val="22"/>
          <w:szCs w:val="22"/>
        </w:rPr>
        <w:t>Horizon</w:t>
      </w:r>
      <w:proofErr w:type="spellEnd"/>
      <w:r w:rsidRPr="00FA6C90">
        <w:rPr>
          <w:sz w:val="22"/>
          <w:szCs w:val="22"/>
        </w:rPr>
        <w:t xml:space="preserve"> Europe,</w:t>
      </w:r>
      <w:r w:rsidRPr="00FA6C90">
        <w:rPr>
          <w:rFonts w:cs="Arial"/>
          <w:color w:val="222222"/>
          <w:sz w:val="22"/>
          <w:szCs w:val="22"/>
          <w:lang w:eastAsia="el-GR"/>
        </w:rPr>
        <w:t xml:space="preserve"> για </w:t>
      </w:r>
      <w:r>
        <w:rPr>
          <w:rFonts w:cs="Arial"/>
          <w:color w:val="222222"/>
          <w:sz w:val="22"/>
          <w:szCs w:val="22"/>
          <w:lang w:eastAsia="el-GR"/>
        </w:rPr>
        <w:t>την</w:t>
      </w:r>
      <w:r w:rsidRPr="00FA6C90">
        <w:rPr>
          <w:rFonts w:cs="Arial"/>
          <w:color w:val="222222"/>
          <w:sz w:val="22"/>
          <w:szCs w:val="22"/>
          <w:lang w:eastAsia="el-GR"/>
        </w:rPr>
        <w:t xml:space="preserve"> περιβαλλοντική ευαισθητοποίηση των μικρών επισκεπτών (“</w:t>
      </w:r>
      <w:r w:rsidRPr="00FA6C90">
        <w:rPr>
          <w:rFonts w:cs="Arial"/>
          <w:color w:val="222222"/>
          <w:sz w:val="22"/>
          <w:szCs w:val="22"/>
          <w:lang w:val="en-US" w:eastAsia="el-GR"/>
        </w:rPr>
        <w:t>Planting</w:t>
      </w:r>
      <w:r w:rsidRPr="00FA6C90">
        <w:rPr>
          <w:rFonts w:cs="Arial"/>
          <w:color w:val="222222"/>
          <w:sz w:val="22"/>
          <w:szCs w:val="22"/>
          <w:lang w:eastAsia="el-GR"/>
        </w:rPr>
        <w:t xml:space="preserve"> </w:t>
      </w:r>
      <w:r w:rsidRPr="00FA6C90">
        <w:rPr>
          <w:rFonts w:cs="Arial"/>
          <w:color w:val="222222"/>
          <w:sz w:val="22"/>
          <w:szCs w:val="22"/>
          <w:lang w:val="en-US" w:eastAsia="el-GR"/>
        </w:rPr>
        <w:t>for</w:t>
      </w:r>
      <w:r w:rsidRPr="00FA6C90">
        <w:rPr>
          <w:rFonts w:cs="Arial"/>
          <w:color w:val="222222"/>
          <w:sz w:val="22"/>
          <w:szCs w:val="22"/>
          <w:lang w:eastAsia="el-GR"/>
        </w:rPr>
        <w:t xml:space="preserve"> </w:t>
      </w:r>
      <w:r w:rsidRPr="00FA6C90">
        <w:rPr>
          <w:rFonts w:cs="Arial"/>
          <w:color w:val="222222"/>
          <w:sz w:val="22"/>
          <w:szCs w:val="22"/>
          <w:lang w:val="en-US" w:eastAsia="el-GR"/>
        </w:rPr>
        <w:t>the</w:t>
      </w:r>
      <w:r w:rsidRPr="00FA6C90">
        <w:rPr>
          <w:rFonts w:cs="Arial"/>
          <w:color w:val="222222"/>
          <w:sz w:val="22"/>
          <w:szCs w:val="22"/>
          <w:lang w:eastAsia="el-GR"/>
        </w:rPr>
        <w:t xml:space="preserve"> </w:t>
      </w:r>
      <w:r w:rsidRPr="00FA6C90">
        <w:rPr>
          <w:rFonts w:cs="Arial"/>
          <w:color w:val="222222"/>
          <w:sz w:val="22"/>
          <w:szCs w:val="22"/>
          <w:lang w:val="en-US" w:eastAsia="el-GR"/>
        </w:rPr>
        <w:t>future</w:t>
      </w:r>
      <w:r w:rsidRPr="00FA6C90">
        <w:rPr>
          <w:rFonts w:cs="Arial"/>
          <w:color w:val="222222"/>
          <w:sz w:val="22"/>
          <w:szCs w:val="22"/>
          <w:lang w:eastAsia="el-GR"/>
        </w:rPr>
        <w:t>”, “</w:t>
      </w:r>
      <w:r w:rsidRPr="00FA6C90">
        <w:rPr>
          <w:rFonts w:cs="Arial"/>
          <w:color w:val="222222"/>
          <w:sz w:val="22"/>
          <w:szCs w:val="22"/>
          <w:lang w:val="en-US" w:eastAsia="el-GR"/>
        </w:rPr>
        <w:t>The</w:t>
      </w:r>
      <w:r w:rsidRPr="00FA6C90">
        <w:rPr>
          <w:rFonts w:cs="Arial"/>
          <w:color w:val="222222"/>
          <w:sz w:val="22"/>
          <w:szCs w:val="22"/>
          <w:lang w:eastAsia="el-GR"/>
        </w:rPr>
        <w:t xml:space="preserve"> </w:t>
      </w:r>
      <w:r w:rsidRPr="00FA6C90">
        <w:rPr>
          <w:rFonts w:cs="Arial"/>
          <w:color w:val="222222"/>
          <w:sz w:val="22"/>
          <w:szCs w:val="22"/>
          <w:lang w:val="en-US" w:eastAsia="el-GR"/>
        </w:rPr>
        <w:t>game</w:t>
      </w:r>
      <w:r w:rsidRPr="00FA6C90">
        <w:rPr>
          <w:rFonts w:cs="Arial"/>
          <w:color w:val="222222"/>
          <w:sz w:val="22"/>
          <w:szCs w:val="22"/>
          <w:lang w:eastAsia="el-GR"/>
        </w:rPr>
        <w:t xml:space="preserve"> </w:t>
      </w:r>
      <w:r w:rsidRPr="00FA6C90">
        <w:rPr>
          <w:rFonts w:cs="Arial"/>
          <w:color w:val="222222"/>
          <w:sz w:val="22"/>
          <w:szCs w:val="22"/>
          <w:lang w:val="en-US" w:eastAsia="el-GR"/>
        </w:rPr>
        <w:t>of</w:t>
      </w:r>
      <w:r w:rsidRPr="00FA6C90">
        <w:rPr>
          <w:rFonts w:cs="Arial"/>
          <w:color w:val="222222"/>
          <w:sz w:val="22"/>
          <w:szCs w:val="22"/>
          <w:lang w:eastAsia="el-GR"/>
        </w:rPr>
        <w:t xml:space="preserve"> </w:t>
      </w:r>
      <w:r w:rsidRPr="00FA6C90">
        <w:rPr>
          <w:rFonts w:cs="Arial"/>
          <w:color w:val="222222"/>
          <w:sz w:val="22"/>
          <w:szCs w:val="22"/>
          <w:lang w:val="en-US" w:eastAsia="el-GR"/>
        </w:rPr>
        <w:t>re</w:t>
      </w:r>
      <w:r w:rsidRPr="00FA6C90">
        <w:rPr>
          <w:rFonts w:cs="Arial"/>
          <w:color w:val="222222"/>
          <w:sz w:val="22"/>
          <w:szCs w:val="22"/>
          <w:lang w:eastAsia="el-GR"/>
        </w:rPr>
        <w:t>-</w:t>
      </w:r>
      <w:r w:rsidRPr="00FA6C90">
        <w:rPr>
          <w:rFonts w:cs="Arial"/>
          <w:color w:val="222222"/>
          <w:sz w:val="22"/>
          <w:szCs w:val="22"/>
          <w:lang w:val="en-US" w:eastAsia="el-GR"/>
        </w:rPr>
        <w:t>use</w:t>
      </w:r>
      <w:r w:rsidRPr="00FA6C90">
        <w:rPr>
          <w:rFonts w:cs="Arial"/>
          <w:color w:val="222222"/>
          <w:sz w:val="22"/>
          <w:szCs w:val="22"/>
          <w:lang w:eastAsia="el-GR"/>
        </w:rPr>
        <w:t>”), για την ισότητα των φύλων και την καταπολέμηση των διακρίσεων (“</w:t>
      </w:r>
      <w:r w:rsidRPr="00FA6C90">
        <w:rPr>
          <w:rFonts w:cs="Arial"/>
          <w:color w:val="222222"/>
          <w:sz w:val="22"/>
          <w:szCs w:val="22"/>
          <w:lang w:val="en-US" w:eastAsia="el-GR"/>
        </w:rPr>
        <w:t>Science</w:t>
      </w:r>
      <w:r w:rsidRPr="00FA6C90">
        <w:rPr>
          <w:rFonts w:cs="Arial"/>
          <w:color w:val="222222"/>
          <w:sz w:val="22"/>
          <w:szCs w:val="22"/>
          <w:lang w:eastAsia="el-GR"/>
        </w:rPr>
        <w:t xml:space="preserve"> </w:t>
      </w:r>
      <w:proofErr w:type="spellStart"/>
      <w:r w:rsidRPr="00FA6C90">
        <w:rPr>
          <w:rFonts w:cs="Arial"/>
          <w:color w:val="222222"/>
          <w:sz w:val="22"/>
          <w:szCs w:val="22"/>
          <w:lang w:val="en-US" w:eastAsia="el-GR"/>
        </w:rPr>
        <w:t>HERoes</w:t>
      </w:r>
      <w:proofErr w:type="spellEnd"/>
      <w:r w:rsidRPr="00FA6C90">
        <w:rPr>
          <w:rFonts w:cs="Arial"/>
          <w:color w:val="222222"/>
          <w:sz w:val="22"/>
          <w:szCs w:val="22"/>
          <w:lang w:eastAsia="el-GR"/>
        </w:rPr>
        <w:t>”), για την ανάδειξη της καινοτομίας (“</w:t>
      </w:r>
      <w:r w:rsidRPr="00FA6C90">
        <w:rPr>
          <w:rFonts w:cs="Arial"/>
          <w:color w:val="222222"/>
          <w:sz w:val="22"/>
          <w:szCs w:val="22"/>
          <w:lang w:val="en-US" w:eastAsia="el-GR"/>
        </w:rPr>
        <w:t>Showcasing</w:t>
      </w:r>
      <w:r w:rsidRPr="00FA6C90">
        <w:rPr>
          <w:rFonts w:cs="Arial"/>
          <w:color w:val="222222"/>
          <w:sz w:val="22"/>
          <w:szCs w:val="22"/>
          <w:lang w:eastAsia="el-GR"/>
        </w:rPr>
        <w:t xml:space="preserve"> </w:t>
      </w:r>
      <w:r w:rsidRPr="00FA6C90">
        <w:rPr>
          <w:rFonts w:cs="Arial"/>
          <w:color w:val="222222"/>
          <w:sz w:val="22"/>
          <w:szCs w:val="22"/>
          <w:lang w:val="en-US" w:eastAsia="el-GR"/>
        </w:rPr>
        <w:t>innovation</w:t>
      </w:r>
      <w:r w:rsidRPr="00FA6C90">
        <w:rPr>
          <w:rFonts w:cs="Arial"/>
          <w:color w:val="222222"/>
          <w:sz w:val="22"/>
          <w:szCs w:val="22"/>
          <w:lang w:eastAsia="el-GR"/>
        </w:rPr>
        <w:t xml:space="preserve">”) με τη συμμετοχή εταιρειών </w:t>
      </w:r>
      <w:proofErr w:type="spellStart"/>
      <w:r w:rsidRPr="00FA6C90">
        <w:rPr>
          <w:rFonts w:cs="Arial"/>
          <w:color w:val="222222"/>
          <w:sz w:val="22"/>
          <w:szCs w:val="22"/>
          <w:lang w:eastAsia="el-GR"/>
        </w:rPr>
        <w:t>τεχνοβλαστών</w:t>
      </w:r>
      <w:proofErr w:type="spellEnd"/>
      <w:r w:rsidRPr="00FA6C90">
        <w:rPr>
          <w:rFonts w:cs="Arial"/>
          <w:color w:val="222222"/>
          <w:sz w:val="22"/>
          <w:szCs w:val="22"/>
          <w:lang w:eastAsia="el-GR"/>
        </w:rPr>
        <w:t>, για την ανάδειξη κόμβων επιστήμης και μάθησης (“</w:t>
      </w:r>
      <w:r w:rsidRPr="00FA6C90">
        <w:rPr>
          <w:rFonts w:cs="Arial"/>
          <w:color w:val="222222"/>
          <w:sz w:val="22"/>
          <w:szCs w:val="22"/>
          <w:lang w:val="en-US" w:eastAsia="el-GR"/>
        </w:rPr>
        <w:t>Science</w:t>
      </w:r>
      <w:r w:rsidRPr="00FA6C90">
        <w:rPr>
          <w:rFonts w:cs="Arial"/>
          <w:color w:val="222222"/>
          <w:sz w:val="22"/>
          <w:szCs w:val="22"/>
          <w:lang w:eastAsia="el-GR"/>
        </w:rPr>
        <w:t xml:space="preserve"> </w:t>
      </w:r>
      <w:r w:rsidRPr="00FA6C90">
        <w:rPr>
          <w:rFonts w:cs="Arial"/>
          <w:color w:val="222222"/>
          <w:sz w:val="22"/>
          <w:szCs w:val="22"/>
          <w:lang w:val="en-US" w:eastAsia="el-GR"/>
        </w:rPr>
        <w:t>and</w:t>
      </w:r>
      <w:r w:rsidRPr="00FA6C90">
        <w:rPr>
          <w:rFonts w:cs="Arial"/>
          <w:color w:val="222222"/>
          <w:sz w:val="22"/>
          <w:szCs w:val="22"/>
          <w:lang w:eastAsia="el-GR"/>
        </w:rPr>
        <w:t xml:space="preserve"> </w:t>
      </w:r>
      <w:r w:rsidRPr="00FA6C90">
        <w:rPr>
          <w:rFonts w:cs="Arial"/>
          <w:color w:val="222222"/>
          <w:sz w:val="22"/>
          <w:szCs w:val="22"/>
          <w:lang w:val="en-US" w:eastAsia="el-GR"/>
        </w:rPr>
        <w:t>learning</w:t>
      </w:r>
      <w:r w:rsidRPr="00FA6C90">
        <w:rPr>
          <w:rFonts w:cs="Arial"/>
          <w:color w:val="222222"/>
          <w:sz w:val="22"/>
          <w:szCs w:val="22"/>
          <w:lang w:eastAsia="el-GR"/>
        </w:rPr>
        <w:t xml:space="preserve"> </w:t>
      </w:r>
      <w:r w:rsidRPr="00FA6C90">
        <w:rPr>
          <w:rFonts w:cs="Arial"/>
          <w:color w:val="222222"/>
          <w:sz w:val="22"/>
          <w:szCs w:val="22"/>
          <w:lang w:val="en-US" w:eastAsia="el-GR"/>
        </w:rPr>
        <w:t>hub</w:t>
      </w:r>
      <w:r w:rsidRPr="00FA6C90">
        <w:rPr>
          <w:rFonts w:cs="Arial"/>
          <w:color w:val="222222"/>
          <w:sz w:val="22"/>
          <w:szCs w:val="22"/>
          <w:lang w:eastAsia="el-GR"/>
        </w:rPr>
        <w:t xml:space="preserve">”) σε ζωντανή σύνδεση με πειράματα του </w:t>
      </w:r>
      <w:r w:rsidRPr="00FA6C90">
        <w:rPr>
          <w:rFonts w:cs="Arial"/>
          <w:color w:val="222222"/>
          <w:sz w:val="22"/>
          <w:szCs w:val="22"/>
          <w:lang w:val="en-US" w:eastAsia="el-GR"/>
        </w:rPr>
        <w:t>CER</w:t>
      </w:r>
      <w:r w:rsidRPr="00FA6C90">
        <w:rPr>
          <w:rFonts w:cs="Arial"/>
          <w:color w:val="222222"/>
          <w:sz w:val="22"/>
          <w:szCs w:val="22"/>
          <w:lang w:eastAsia="el-GR"/>
        </w:rPr>
        <w:t xml:space="preserve">Ν. </w:t>
      </w:r>
    </w:p>
    <w:p w:rsidR="00FE596C" w:rsidRPr="00FA6C90" w:rsidRDefault="00FE596C" w:rsidP="00FE596C">
      <w:pPr>
        <w:shd w:val="clear" w:color="auto" w:fill="FFFFFF"/>
        <w:spacing w:after="0" w:line="240" w:lineRule="auto"/>
        <w:jc w:val="both"/>
        <w:rPr>
          <w:rFonts w:cs="Arial"/>
          <w:b/>
          <w:bCs/>
          <w:color w:val="222222"/>
          <w:sz w:val="22"/>
          <w:szCs w:val="22"/>
          <w:lang w:eastAsia="el-GR"/>
        </w:rPr>
      </w:pPr>
    </w:p>
    <w:p w:rsidR="00FE596C" w:rsidRPr="00FA6C90" w:rsidRDefault="00FE596C" w:rsidP="00FE596C">
      <w:pPr>
        <w:shd w:val="clear" w:color="auto" w:fill="FFFFFF"/>
        <w:spacing w:after="0" w:line="240" w:lineRule="auto"/>
        <w:jc w:val="both"/>
        <w:rPr>
          <w:rFonts w:cs="Arial"/>
          <w:color w:val="222222"/>
          <w:sz w:val="22"/>
          <w:szCs w:val="22"/>
          <w:lang w:eastAsia="el-GR"/>
        </w:rPr>
      </w:pPr>
      <w:r w:rsidRPr="00FA6C90">
        <w:rPr>
          <w:rFonts w:cs="Arial"/>
          <w:b/>
          <w:bCs/>
          <w:color w:val="222222"/>
          <w:sz w:val="22"/>
          <w:szCs w:val="22"/>
          <w:lang w:eastAsia="el-GR"/>
        </w:rPr>
        <w:t>Διοργάνωση</w:t>
      </w:r>
    </w:p>
    <w:p w:rsidR="00FE596C" w:rsidRPr="00FA6C90" w:rsidRDefault="00FE596C" w:rsidP="00FE596C">
      <w:pPr>
        <w:shd w:val="clear" w:color="auto" w:fill="FFFFFF"/>
        <w:spacing w:after="0" w:line="240" w:lineRule="auto"/>
        <w:jc w:val="both"/>
        <w:rPr>
          <w:rFonts w:cs="Arial"/>
          <w:color w:val="222222"/>
          <w:sz w:val="22"/>
          <w:szCs w:val="22"/>
          <w:lang w:eastAsia="el-GR"/>
        </w:rPr>
      </w:pPr>
      <w:r w:rsidRPr="00FA6C90">
        <w:rPr>
          <w:rFonts w:cs="Arial"/>
          <w:color w:val="222222"/>
          <w:sz w:val="22"/>
          <w:szCs w:val="22"/>
          <w:lang w:eastAsia="el-GR"/>
        </w:rPr>
        <w:t xml:space="preserve">Κάθε χρόνο περισσότεροι από δύο εκατομμύρια πολίτες σε πάνω από 350 ευρωπαϊκές πόλεις σε 25 χώρες μετέχουν στη «Βραδιά του Ερευνητή», μια πρωτοβουλία της Ευρωπαϊκής Επιτροπής (“European </w:t>
      </w:r>
      <w:proofErr w:type="spellStart"/>
      <w:r w:rsidRPr="00FA6C90">
        <w:rPr>
          <w:rFonts w:cs="Arial"/>
          <w:color w:val="222222"/>
          <w:sz w:val="22"/>
          <w:szCs w:val="22"/>
          <w:lang w:eastAsia="el-GR"/>
        </w:rPr>
        <w:t>Researchers</w:t>
      </w:r>
      <w:proofErr w:type="spellEnd"/>
      <w:r w:rsidRPr="00FA6C90">
        <w:rPr>
          <w:rFonts w:cs="Arial"/>
          <w:color w:val="222222"/>
          <w:sz w:val="22"/>
          <w:szCs w:val="22"/>
          <w:lang w:eastAsia="el-GR"/>
        </w:rPr>
        <w:t xml:space="preserve">’ </w:t>
      </w:r>
      <w:proofErr w:type="spellStart"/>
      <w:r w:rsidRPr="00FA6C90">
        <w:rPr>
          <w:rFonts w:cs="Arial"/>
          <w:color w:val="222222"/>
          <w:sz w:val="22"/>
          <w:szCs w:val="22"/>
          <w:lang w:eastAsia="el-GR"/>
        </w:rPr>
        <w:t>Night</w:t>
      </w:r>
      <w:proofErr w:type="spellEnd"/>
      <w:r w:rsidRPr="00FA6C90">
        <w:rPr>
          <w:rFonts w:cs="Arial"/>
          <w:color w:val="222222"/>
          <w:sz w:val="22"/>
          <w:szCs w:val="22"/>
          <w:lang w:eastAsia="el-GR"/>
        </w:rPr>
        <w:t>”)</w:t>
      </w:r>
      <w:r>
        <w:rPr>
          <w:rFonts w:cs="Arial"/>
          <w:color w:val="222222"/>
          <w:sz w:val="22"/>
          <w:szCs w:val="22"/>
          <w:lang w:eastAsia="el-GR"/>
        </w:rPr>
        <w:t>,</w:t>
      </w:r>
      <w:r w:rsidRPr="00FA6C90">
        <w:rPr>
          <w:rFonts w:cs="Arial"/>
          <w:color w:val="222222"/>
          <w:sz w:val="22"/>
          <w:szCs w:val="22"/>
          <w:lang w:eastAsia="el-GR"/>
        </w:rPr>
        <w:t xml:space="preserve"> που στοχεύει στην εξοικείωση του κοινού με τον κόσμο της έρευνας και της επιστήμης. </w:t>
      </w:r>
    </w:p>
    <w:p w:rsidR="00FE596C" w:rsidRPr="004E43F6" w:rsidRDefault="00FE596C" w:rsidP="00FE596C">
      <w:pPr>
        <w:shd w:val="clear" w:color="auto" w:fill="FFFFFF"/>
        <w:spacing w:after="0" w:line="240" w:lineRule="auto"/>
        <w:jc w:val="both"/>
        <w:rPr>
          <w:rFonts w:cs="Arial"/>
          <w:color w:val="222222"/>
          <w:sz w:val="22"/>
          <w:szCs w:val="22"/>
          <w:lang w:eastAsia="el-GR"/>
        </w:rPr>
      </w:pPr>
      <w:r w:rsidRPr="004E43F6">
        <w:rPr>
          <w:rFonts w:cs="Arial"/>
          <w:color w:val="222222"/>
          <w:sz w:val="22"/>
          <w:szCs w:val="22"/>
          <w:lang w:eastAsia="el-GR"/>
        </w:rPr>
        <w:t xml:space="preserve">Η Βραδιά του Ερευνητή στο ΕΜΠ διοργανώνεται με τη χρηματοδότηση της Ευρωπαϊκής Ένωσης στο πλαίσιο του Ευρωπαϊκού Προγράμματος </w:t>
      </w:r>
      <w:proofErr w:type="spellStart"/>
      <w:r w:rsidRPr="004E43F6">
        <w:rPr>
          <w:rFonts w:cs="Arial"/>
          <w:color w:val="222222"/>
          <w:sz w:val="22"/>
          <w:szCs w:val="22"/>
          <w:lang w:eastAsia="el-GR"/>
        </w:rPr>
        <w:t>Horizon</w:t>
      </w:r>
      <w:proofErr w:type="spellEnd"/>
      <w:r w:rsidRPr="004E43F6">
        <w:rPr>
          <w:rFonts w:cs="Arial"/>
          <w:color w:val="222222"/>
          <w:sz w:val="22"/>
          <w:szCs w:val="22"/>
          <w:lang w:eastAsia="el-GR"/>
        </w:rPr>
        <w:t xml:space="preserve"> Europe “</w:t>
      </w:r>
      <w:proofErr w:type="spellStart"/>
      <w:r w:rsidRPr="004E43F6">
        <w:rPr>
          <w:rFonts w:cs="Arial"/>
          <w:color w:val="222222"/>
          <w:sz w:val="22"/>
          <w:szCs w:val="22"/>
          <w:lang w:eastAsia="el-GR"/>
        </w:rPr>
        <w:t>Science</w:t>
      </w:r>
      <w:proofErr w:type="spellEnd"/>
      <w:r w:rsidRPr="004E43F6">
        <w:rPr>
          <w:rFonts w:cs="Arial"/>
          <w:color w:val="222222"/>
          <w:sz w:val="22"/>
          <w:szCs w:val="22"/>
          <w:lang w:eastAsia="el-GR"/>
        </w:rPr>
        <w:t xml:space="preserve"> </w:t>
      </w:r>
      <w:proofErr w:type="spellStart"/>
      <w:r w:rsidRPr="004E43F6">
        <w:rPr>
          <w:rFonts w:cs="Arial"/>
          <w:color w:val="222222"/>
          <w:sz w:val="22"/>
          <w:szCs w:val="22"/>
          <w:lang w:eastAsia="el-GR"/>
        </w:rPr>
        <w:t>Odyssey</w:t>
      </w:r>
      <w:proofErr w:type="spellEnd"/>
      <w:r w:rsidRPr="004E43F6">
        <w:rPr>
          <w:rFonts w:cs="Arial"/>
          <w:color w:val="222222"/>
          <w:sz w:val="22"/>
          <w:szCs w:val="22"/>
          <w:lang w:eastAsia="el-GR"/>
        </w:rPr>
        <w:t xml:space="preserve">-Research </w:t>
      </w:r>
      <w:proofErr w:type="spellStart"/>
      <w:r w:rsidRPr="004E43F6">
        <w:rPr>
          <w:rFonts w:cs="Arial"/>
          <w:color w:val="222222"/>
          <w:sz w:val="22"/>
          <w:szCs w:val="22"/>
          <w:lang w:eastAsia="el-GR"/>
        </w:rPr>
        <w:t>Missions</w:t>
      </w:r>
      <w:proofErr w:type="spellEnd"/>
      <w:r w:rsidRPr="004E43F6">
        <w:rPr>
          <w:rFonts w:cs="Arial"/>
          <w:color w:val="222222"/>
          <w:sz w:val="22"/>
          <w:szCs w:val="22"/>
          <w:lang w:eastAsia="el-GR"/>
        </w:rPr>
        <w:t xml:space="preserve"> </w:t>
      </w:r>
      <w:proofErr w:type="spellStart"/>
      <w:r w:rsidRPr="004E43F6">
        <w:rPr>
          <w:rFonts w:cs="Arial"/>
          <w:color w:val="222222"/>
          <w:sz w:val="22"/>
          <w:szCs w:val="22"/>
          <w:lang w:eastAsia="el-GR"/>
        </w:rPr>
        <w:t>Under</w:t>
      </w:r>
      <w:proofErr w:type="spellEnd"/>
      <w:r w:rsidRPr="004E43F6">
        <w:rPr>
          <w:rFonts w:cs="Arial"/>
          <w:color w:val="222222"/>
          <w:sz w:val="22"/>
          <w:szCs w:val="22"/>
          <w:lang w:eastAsia="el-GR"/>
        </w:rPr>
        <w:t xml:space="preserve"> </w:t>
      </w:r>
      <w:proofErr w:type="spellStart"/>
      <w:r w:rsidRPr="004E43F6">
        <w:rPr>
          <w:rFonts w:cs="Arial"/>
          <w:color w:val="222222"/>
          <w:sz w:val="22"/>
          <w:szCs w:val="22"/>
          <w:lang w:eastAsia="el-GR"/>
        </w:rPr>
        <w:t>Starry</w:t>
      </w:r>
      <w:proofErr w:type="spellEnd"/>
      <w:r w:rsidRPr="004E43F6">
        <w:rPr>
          <w:rFonts w:cs="Arial"/>
          <w:color w:val="222222"/>
          <w:sz w:val="22"/>
          <w:szCs w:val="22"/>
          <w:lang w:eastAsia="el-GR"/>
        </w:rPr>
        <w:t xml:space="preserve"> </w:t>
      </w:r>
      <w:proofErr w:type="spellStart"/>
      <w:r w:rsidRPr="004E43F6">
        <w:rPr>
          <w:rFonts w:cs="Arial"/>
          <w:color w:val="222222"/>
          <w:sz w:val="22"/>
          <w:szCs w:val="22"/>
          <w:lang w:eastAsia="el-GR"/>
        </w:rPr>
        <w:t>Skies</w:t>
      </w:r>
      <w:proofErr w:type="spellEnd"/>
      <w:r w:rsidRPr="004E43F6">
        <w:rPr>
          <w:rFonts w:cs="Arial"/>
          <w:color w:val="222222"/>
          <w:sz w:val="22"/>
          <w:szCs w:val="22"/>
          <w:lang w:eastAsia="el-GR"/>
        </w:rPr>
        <w:t xml:space="preserve">” με Επιστημονικά Υπεύθυνη για το ΕΜΠ την </w:t>
      </w:r>
      <w:proofErr w:type="spellStart"/>
      <w:r w:rsidRPr="004E43F6">
        <w:rPr>
          <w:rFonts w:cs="Arial"/>
          <w:color w:val="222222"/>
          <w:sz w:val="22"/>
          <w:szCs w:val="22"/>
          <w:lang w:eastAsia="el-GR"/>
        </w:rPr>
        <w:t>Ομοτ</w:t>
      </w:r>
      <w:proofErr w:type="spellEnd"/>
      <w:r w:rsidRPr="004E43F6">
        <w:rPr>
          <w:rFonts w:cs="Arial"/>
          <w:color w:val="222222"/>
          <w:sz w:val="22"/>
          <w:szCs w:val="22"/>
          <w:lang w:eastAsia="el-GR"/>
        </w:rPr>
        <w:t xml:space="preserve">. </w:t>
      </w:r>
      <w:proofErr w:type="spellStart"/>
      <w:r w:rsidRPr="004E43F6">
        <w:rPr>
          <w:rFonts w:cs="Arial"/>
          <w:color w:val="222222"/>
          <w:sz w:val="22"/>
          <w:szCs w:val="22"/>
          <w:lang w:eastAsia="el-GR"/>
        </w:rPr>
        <w:t>Καθ</w:t>
      </w:r>
      <w:proofErr w:type="spellEnd"/>
      <w:r w:rsidRPr="004E43F6">
        <w:rPr>
          <w:rFonts w:cs="Arial"/>
          <w:color w:val="222222"/>
          <w:sz w:val="22"/>
          <w:szCs w:val="22"/>
          <w:lang w:eastAsia="el-GR"/>
        </w:rPr>
        <w:t xml:space="preserve">. Αντωνία </w:t>
      </w:r>
      <w:proofErr w:type="spellStart"/>
      <w:r w:rsidRPr="004E43F6">
        <w:rPr>
          <w:rFonts w:cs="Arial"/>
          <w:color w:val="222222"/>
          <w:sz w:val="22"/>
          <w:szCs w:val="22"/>
          <w:lang w:eastAsia="el-GR"/>
        </w:rPr>
        <w:t>Μοροπούλου</w:t>
      </w:r>
      <w:proofErr w:type="spellEnd"/>
      <w:r w:rsidRPr="004E43F6">
        <w:rPr>
          <w:rFonts w:cs="Arial"/>
          <w:color w:val="222222"/>
          <w:sz w:val="22"/>
          <w:szCs w:val="22"/>
          <w:lang w:eastAsia="el-GR"/>
        </w:rPr>
        <w:t xml:space="preserve">. </w:t>
      </w:r>
    </w:p>
    <w:p w:rsidR="00FE596C" w:rsidRPr="00FA6C90" w:rsidRDefault="00FE596C" w:rsidP="00FE596C">
      <w:pPr>
        <w:shd w:val="clear" w:color="auto" w:fill="FFFFFF"/>
        <w:spacing w:after="0" w:line="240" w:lineRule="auto"/>
        <w:jc w:val="both"/>
        <w:rPr>
          <w:rFonts w:cs="Arial"/>
          <w:color w:val="222222"/>
          <w:sz w:val="22"/>
          <w:szCs w:val="22"/>
          <w:lang w:eastAsia="el-GR"/>
        </w:rPr>
      </w:pPr>
      <w:r w:rsidRPr="00FA6C90">
        <w:rPr>
          <w:rFonts w:cs="Arial"/>
          <w:color w:val="222222"/>
          <w:sz w:val="22"/>
          <w:szCs w:val="22"/>
          <w:lang w:eastAsia="el-GR"/>
        </w:rPr>
        <w:t xml:space="preserve">Την εκδήλωση, που τελεί υπό την αιγίδα του Υπουργείου Περιβάλλοντος και Ενέργειας, διοργανώνει το Εθνικό Μετσόβιο Πολυτεχνείο και συνδιοργανώνει το Τεχνικό Επιμελητήριο Ελλάδας. Συμμετέχει το Γραφείο Διασύνδεσης - Εξυπηρέτησης Φοιτητών και Νέων Αποφοίτων ΕΜΠ και η Ελληνική Πλατφόρμα για την Έρευνα και Τεχνολογία στην Κατασκευή. Η εκδήλωση πραγματοποιείται με την υποστήριξη της Αντιπροσωπείας της Ευρωπαϊκής Επιτροπής στην Ελλάδα και του Δήμου Αθηναίων </w:t>
      </w:r>
      <w:r>
        <w:rPr>
          <w:rFonts w:cs="Arial"/>
          <w:color w:val="222222"/>
          <w:sz w:val="22"/>
          <w:szCs w:val="22"/>
          <w:lang w:eastAsia="el-GR"/>
        </w:rPr>
        <w:t xml:space="preserve">- </w:t>
      </w:r>
      <w:r w:rsidRPr="00FA6C90">
        <w:rPr>
          <w:rFonts w:cs="Arial"/>
          <w:color w:val="222222"/>
          <w:sz w:val="22"/>
          <w:szCs w:val="22"/>
          <w:lang w:eastAsia="el-GR"/>
        </w:rPr>
        <w:t>δια της Αναπτυξιακής Αθήνας ΑΕ</w:t>
      </w:r>
      <w:r>
        <w:rPr>
          <w:rFonts w:cs="Arial"/>
          <w:color w:val="222222"/>
          <w:sz w:val="22"/>
          <w:szCs w:val="22"/>
          <w:lang w:eastAsia="el-GR"/>
        </w:rPr>
        <w:t xml:space="preserve">, </w:t>
      </w:r>
      <w:r w:rsidRPr="00FA6C90">
        <w:rPr>
          <w:rFonts w:cs="Arial"/>
          <w:color w:val="222222"/>
          <w:sz w:val="22"/>
          <w:szCs w:val="22"/>
          <w:lang w:eastAsia="el-GR"/>
        </w:rPr>
        <w:t>της Ανάπλαση</w:t>
      </w:r>
      <w:r>
        <w:rPr>
          <w:rFonts w:cs="Arial"/>
          <w:color w:val="222222"/>
          <w:sz w:val="22"/>
          <w:szCs w:val="22"/>
          <w:lang w:eastAsia="el-GR"/>
        </w:rPr>
        <w:t>ς</w:t>
      </w:r>
      <w:r w:rsidRPr="00FA6C90">
        <w:rPr>
          <w:rFonts w:cs="Arial"/>
          <w:color w:val="222222"/>
          <w:sz w:val="22"/>
          <w:szCs w:val="22"/>
          <w:lang w:eastAsia="el-GR"/>
        </w:rPr>
        <w:t xml:space="preserve"> Αθήνας ΑΕ, του Ερευνητικού Πανεπιστημιακού Ινστιτούτου Επικοινωνιών και Υπολογιστών του ΕΜΠ, της Εταιρείας Ύδρευσης και Αποχέτευσης Πρωτεύουσας και του Οργανισμού Φυσικού Περιβάλλοντος και Κλιματικής Αλλαγής.</w:t>
      </w:r>
    </w:p>
    <w:p w:rsidR="00FE596C" w:rsidRDefault="00FE596C" w:rsidP="00FE596C">
      <w:pPr>
        <w:shd w:val="clear" w:color="auto" w:fill="FFFFFF"/>
        <w:spacing w:after="0" w:line="240" w:lineRule="auto"/>
        <w:jc w:val="both"/>
        <w:rPr>
          <w:rFonts w:cs="Arial"/>
          <w:color w:val="222222"/>
          <w:sz w:val="22"/>
          <w:szCs w:val="22"/>
          <w:lang w:eastAsia="el-GR"/>
        </w:rPr>
      </w:pPr>
      <w:r w:rsidRPr="004E43F6">
        <w:rPr>
          <w:rFonts w:cs="Arial"/>
          <w:i/>
          <w:iCs/>
          <w:color w:val="222222"/>
          <w:sz w:val="22"/>
          <w:szCs w:val="22"/>
          <w:lang w:eastAsia="el-GR"/>
        </w:rPr>
        <w:t>Χορηγοί επικοινωνίας είναι οι</w:t>
      </w:r>
      <w:r w:rsidRPr="004E43F6">
        <w:rPr>
          <w:rFonts w:cs="Arial"/>
          <w:color w:val="222222"/>
          <w:sz w:val="22"/>
          <w:szCs w:val="22"/>
          <w:lang w:eastAsia="el-GR"/>
        </w:rPr>
        <w:t>: ΕΡΤ</w:t>
      </w:r>
      <w:r>
        <w:rPr>
          <w:rFonts w:cs="Arial"/>
          <w:color w:val="222222"/>
          <w:sz w:val="22"/>
          <w:szCs w:val="22"/>
          <w:lang w:eastAsia="el-GR"/>
        </w:rPr>
        <w:t>,</w:t>
      </w:r>
      <w:r w:rsidRPr="004E43F6">
        <w:rPr>
          <w:rFonts w:cs="Arial"/>
          <w:color w:val="222222"/>
          <w:sz w:val="22"/>
          <w:szCs w:val="22"/>
          <w:lang w:eastAsia="el-GR"/>
        </w:rPr>
        <w:t xml:space="preserve"> ΟΑΣΑ, ΣΤΑΣΥ, ΟΣΥ, BCI </w:t>
      </w:r>
      <w:proofErr w:type="spellStart"/>
      <w:r w:rsidRPr="004E43F6">
        <w:rPr>
          <w:rFonts w:cs="Arial"/>
          <w:color w:val="222222"/>
          <w:sz w:val="22"/>
          <w:szCs w:val="22"/>
          <w:lang w:eastAsia="el-GR"/>
        </w:rPr>
        <w:t>media</w:t>
      </w:r>
      <w:proofErr w:type="spellEnd"/>
      <w:r w:rsidRPr="004E43F6">
        <w:rPr>
          <w:rFonts w:cs="Arial"/>
          <w:color w:val="222222"/>
          <w:sz w:val="22"/>
          <w:szCs w:val="22"/>
          <w:lang w:eastAsia="el-GR"/>
        </w:rPr>
        <w:t xml:space="preserve">. </w:t>
      </w:r>
    </w:p>
    <w:p w:rsidR="00FE596C" w:rsidRPr="004E43F6" w:rsidRDefault="00FE596C" w:rsidP="00FE596C">
      <w:pPr>
        <w:shd w:val="clear" w:color="auto" w:fill="FFFFFF"/>
        <w:spacing w:after="0" w:line="240" w:lineRule="auto"/>
        <w:jc w:val="both"/>
        <w:rPr>
          <w:rFonts w:cs="Arial"/>
          <w:color w:val="222222"/>
          <w:sz w:val="22"/>
          <w:szCs w:val="22"/>
          <w:lang w:eastAsia="el-GR"/>
        </w:rPr>
      </w:pPr>
      <w:r w:rsidRPr="004E43F6">
        <w:rPr>
          <w:rFonts w:cs="Arial"/>
          <w:i/>
          <w:iCs/>
          <w:color w:val="222222"/>
          <w:sz w:val="22"/>
          <w:szCs w:val="22"/>
          <w:lang w:eastAsia="el-GR"/>
        </w:rPr>
        <w:t>Χορηγοί της Βραδιάς είναι οι</w:t>
      </w:r>
      <w:r w:rsidRPr="004E43F6">
        <w:rPr>
          <w:rFonts w:cs="Arial"/>
          <w:color w:val="222222"/>
          <w:sz w:val="22"/>
          <w:szCs w:val="22"/>
          <w:lang w:eastAsia="el-GR"/>
        </w:rPr>
        <w:t>: Motor Oil, ΔΕΔΔΗΕ, ΤΜΕΔΕ, ΤΕΡΝΑ, ΤΙΤΑΝ, EUROBANK, ΜΕΤΑΛΟΥΜΙΝ, ΟΒΙ.</w:t>
      </w:r>
    </w:p>
    <w:p w:rsidR="00FE596C" w:rsidRPr="00292642" w:rsidRDefault="00FE596C" w:rsidP="00FE596C">
      <w:pPr>
        <w:shd w:val="clear" w:color="auto" w:fill="FFFFFF"/>
        <w:spacing w:after="0" w:line="240" w:lineRule="auto"/>
        <w:jc w:val="both"/>
        <w:rPr>
          <w:rFonts w:cs="Arial"/>
          <w:i/>
          <w:iCs/>
          <w:color w:val="222222"/>
          <w:sz w:val="22"/>
          <w:szCs w:val="22"/>
          <w:lang w:eastAsia="el-GR"/>
        </w:rPr>
      </w:pPr>
    </w:p>
    <w:p w:rsidR="00FE596C" w:rsidRDefault="00FE596C" w:rsidP="00FE596C">
      <w:pPr>
        <w:shd w:val="clear" w:color="auto" w:fill="FFFFFF"/>
        <w:spacing w:after="0" w:line="240" w:lineRule="auto"/>
        <w:jc w:val="both"/>
        <w:rPr>
          <w:rFonts w:cs="Arial"/>
          <w:i/>
          <w:iCs/>
          <w:color w:val="222222"/>
          <w:sz w:val="22"/>
          <w:szCs w:val="22"/>
          <w:lang w:eastAsia="el-GR"/>
        </w:rPr>
      </w:pPr>
    </w:p>
    <w:p w:rsidR="00FE596C" w:rsidRDefault="00FE596C" w:rsidP="00FE596C">
      <w:pPr>
        <w:shd w:val="clear" w:color="auto" w:fill="FFFFFF"/>
        <w:spacing w:after="0" w:line="240" w:lineRule="auto"/>
        <w:jc w:val="both"/>
        <w:rPr>
          <w:rFonts w:cs="Arial"/>
          <w:i/>
          <w:iCs/>
          <w:color w:val="222222"/>
          <w:sz w:val="22"/>
          <w:szCs w:val="22"/>
          <w:lang w:eastAsia="el-GR"/>
        </w:rPr>
      </w:pPr>
    </w:p>
    <w:p w:rsidR="00FE596C" w:rsidRPr="00292642" w:rsidRDefault="00FE596C" w:rsidP="00FE596C">
      <w:pPr>
        <w:shd w:val="clear" w:color="auto" w:fill="FFFFFF"/>
        <w:spacing w:after="0" w:line="240" w:lineRule="auto"/>
        <w:jc w:val="both"/>
        <w:rPr>
          <w:rFonts w:cs="Arial"/>
          <w:i/>
          <w:iCs/>
          <w:color w:val="222222"/>
          <w:sz w:val="22"/>
          <w:szCs w:val="22"/>
          <w:lang w:eastAsia="el-GR"/>
        </w:rPr>
      </w:pPr>
      <w:r w:rsidRPr="00292642">
        <w:rPr>
          <w:rFonts w:cs="Arial"/>
          <w:i/>
          <w:iCs/>
          <w:color w:val="222222"/>
          <w:sz w:val="22"/>
          <w:szCs w:val="22"/>
          <w:lang w:eastAsia="el-GR"/>
        </w:rPr>
        <w:t>Περισσότερες πληροφορίες σχετικά με τη «Βραδιά του Ερευνητή» μπορείτε να βρείτε στην επίσημη σελίδα της εκδήλωσης  </w:t>
      </w:r>
      <w:hyperlink r:id="rId8" w:tgtFrame="_blank" w:history="1">
        <w:r w:rsidRPr="00292642">
          <w:rPr>
            <w:rFonts w:cs="Arial"/>
            <w:i/>
            <w:iCs/>
            <w:color w:val="1155CC"/>
            <w:sz w:val="22"/>
            <w:szCs w:val="22"/>
            <w:u w:val="single"/>
            <w:lang w:eastAsia="el-GR"/>
          </w:rPr>
          <w:t>https://www.ntua.gr/ntuaren/</w:t>
        </w:r>
      </w:hyperlink>
      <w:r w:rsidRPr="00292642">
        <w:rPr>
          <w:rFonts w:cs="Arial"/>
          <w:i/>
          <w:iCs/>
          <w:color w:val="222222"/>
          <w:sz w:val="22"/>
          <w:szCs w:val="22"/>
          <w:lang w:eastAsia="el-GR"/>
        </w:rPr>
        <w:t>.</w:t>
      </w:r>
    </w:p>
    <w:p w:rsidR="00FE596C" w:rsidRPr="00292642" w:rsidRDefault="00FE596C" w:rsidP="00FE596C">
      <w:pPr>
        <w:spacing w:after="0" w:line="240" w:lineRule="auto"/>
        <w:jc w:val="both"/>
        <w:rPr>
          <w:rFonts w:cs="Arial"/>
          <w:i/>
          <w:iCs/>
          <w:color w:val="4472C4" w:themeColor="accent1"/>
          <w:sz w:val="22"/>
          <w:szCs w:val="22"/>
        </w:rPr>
      </w:pPr>
      <w:hyperlink r:id="rId9" w:tgtFrame="_blank" w:history="1">
        <w:r w:rsidRPr="00292642">
          <w:rPr>
            <w:rFonts w:cs="Arial"/>
            <w:i/>
            <w:iCs/>
            <w:color w:val="007BFF"/>
            <w:sz w:val="22"/>
            <w:szCs w:val="22"/>
          </w:rPr>
          <w:br/>
        </w:r>
        <w:r w:rsidRPr="00292642">
          <w:rPr>
            <w:rStyle w:val="Hyperlink"/>
            <w:rFonts w:cs="Arial"/>
            <w:i/>
            <w:iCs/>
            <w:color w:val="4472C4" w:themeColor="accent1"/>
            <w:sz w:val="22"/>
            <w:szCs w:val="22"/>
          </w:rPr>
          <w:t>Δείτε εδώ το ΔΤ για την έναρξη των Εκδηλώσεων της Βραδιάς του Ερευνητή από την Η.Ν. Κάσο</w:t>
        </w:r>
      </w:hyperlink>
    </w:p>
    <w:p w:rsidR="00FE596C" w:rsidRPr="00292642" w:rsidRDefault="00FE596C" w:rsidP="00FE596C">
      <w:pPr>
        <w:shd w:val="clear" w:color="auto" w:fill="FFFFFF"/>
        <w:spacing w:after="0" w:line="240" w:lineRule="auto"/>
        <w:jc w:val="both"/>
        <w:rPr>
          <w:rFonts w:cs="Arial"/>
          <w:color w:val="222222"/>
          <w:sz w:val="22"/>
          <w:szCs w:val="22"/>
          <w:lang w:eastAsia="el-GR"/>
        </w:rPr>
      </w:pPr>
    </w:p>
    <w:p w:rsidR="00FE596C" w:rsidRPr="00C22A3A" w:rsidRDefault="00FE596C" w:rsidP="00FE596C">
      <w:pPr>
        <w:shd w:val="clear" w:color="auto" w:fill="FFFFFF"/>
        <w:spacing w:after="0" w:line="240" w:lineRule="auto"/>
        <w:jc w:val="both"/>
        <w:rPr>
          <w:rFonts w:cs="Arial"/>
          <w:i/>
          <w:iCs/>
          <w:color w:val="222222"/>
          <w:sz w:val="22"/>
          <w:szCs w:val="22"/>
          <w:lang w:eastAsia="el-GR"/>
        </w:rPr>
      </w:pPr>
      <w:r w:rsidRPr="00292642">
        <w:rPr>
          <w:rFonts w:cs="Arial"/>
          <w:i/>
          <w:iCs/>
          <w:color w:val="222222"/>
          <w:sz w:val="22"/>
          <w:szCs w:val="22"/>
          <w:lang w:eastAsia="el-GR"/>
        </w:rPr>
        <w:t>Σημειώνεται ότι </w:t>
      </w:r>
      <w:r w:rsidRPr="00292642">
        <w:rPr>
          <w:rFonts w:cs="Arial"/>
          <w:b/>
          <w:bCs/>
          <w:i/>
          <w:iCs/>
          <w:color w:val="222222"/>
          <w:sz w:val="22"/>
          <w:szCs w:val="22"/>
          <w:u w:val="single"/>
          <w:lang w:eastAsia="el-GR"/>
        </w:rPr>
        <w:t>η είσοδος είναι δωρεάν και ελεύθερη στο κοινό</w:t>
      </w:r>
      <w:r w:rsidRPr="00292642">
        <w:rPr>
          <w:rFonts w:cs="Arial"/>
          <w:i/>
          <w:iCs/>
          <w:color w:val="222222"/>
          <w:sz w:val="22"/>
          <w:szCs w:val="22"/>
          <w:lang w:eastAsia="el-GR"/>
        </w:rPr>
        <w:t xml:space="preserve">, ενώ μπορείτε να παρακολουθήσετε και «ζωντανά» την εκδήλωση στο Εθνικό Μετσόβιο Πολυτεχνείο μέσα από </w:t>
      </w:r>
      <w:r>
        <w:rPr>
          <w:rFonts w:cs="Arial"/>
          <w:i/>
          <w:iCs/>
          <w:color w:val="222222"/>
          <w:sz w:val="22"/>
          <w:szCs w:val="22"/>
          <w:lang w:eastAsia="el-GR"/>
        </w:rPr>
        <w:t xml:space="preserve">κανάλι της Βραδιάς </w:t>
      </w:r>
      <w:hyperlink r:id="rId10" w:history="1">
        <w:r w:rsidRPr="00C22A3A">
          <w:rPr>
            <w:rStyle w:val="Hyperlink"/>
            <w:rFonts w:cs="Arial"/>
            <w:i/>
            <w:iCs/>
            <w:sz w:val="22"/>
            <w:szCs w:val="22"/>
            <w:lang w:eastAsia="el-GR"/>
          </w:rPr>
          <w:t>https://www.youtube.com/live/uWSfUXGS4lg</w:t>
        </w:r>
      </w:hyperlink>
      <w:r>
        <w:rPr>
          <w:rFonts w:cs="Arial"/>
          <w:i/>
          <w:iCs/>
          <w:color w:val="222222"/>
          <w:sz w:val="22"/>
          <w:szCs w:val="22"/>
          <w:lang w:eastAsia="el-GR"/>
        </w:rPr>
        <w:t xml:space="preserve"> και της</w:t>
      </w:r>
      <w:r w:rsidRPr="00C22A3A">
        <w:rPr>
          <w:rFonts w:cs="Arial"/>
          <w:i/>
          <w:iCs/>
          <w:color w:val="222222"/>
          <w:sz w:val="22"/>
          <w:szCs w:val="22"/>
          <w:lang w:eastAsia="el-GR"/>
        </w:rPr>
        <w:t xml:space="preserve"> </w:t>
      </w:r>
      <w:r>
        <w:rPr>
          <w:rFonts w:cs="Arial"/>
          <w:i/>
          <w:iCs/>
          <w:color w:val="222222"/>
          <w:sz w:val="22"/>
          <w:szCs w:val="22"/>
          <w:lang w:eastAsia="el-GR"/>
        </w:rPr>
        <w:t xml:space="preserve">ιστοσελίδας της ΕΡΤ </w:t>
      </w:r>
      <w:hyperlink r:id="rId11" w:history="1">
        <w:r w:rsidRPr="00AE1727">
          <w:rPr>
            <w:rStyle w:val="Hyperlink"/>
            <w:rFonts w:cs="Arial"/>
            <w:i/>
            <w:iCs/>
            <w:sz w:val="22"/>
            <w:szCs w:val="22"/>
            <w:lang w:eastAsia="el-GR"/>
          </w:rPr>
          <w:t>https://www.ertnews.gr/</w:t>
        </w:r>
      </w:hyperlink>
      <w:r w:rsidRPr="00C22A3A">
        <w:rPr>
          <w:rFonts w:cs="Arial"/>
          <w:i/>
          <w:iCs/>
          <w:color w:val="222222"/>
          <w:sz w:val="22"/>
          <w:szCs w:val="22"/>
          <w:lang w:eastAsia="el-GR"/>
        </w:rPr>
        <w:t>.</w:t>
      </w:r>
    </w:p>
    <w:p w:rsidR="00FE596C" w:rsidRDefault="00FE596C" w:rsidP="00FE596C">
      <w:pPr>
        <w:shd w:val="clear" w:color="auto" w:fill="FFFFFF"/>
        <w:spacing w:after="0" w:line="240" w:lineRule="auto"/>
        <w:jc w:val="both"/>
        <w:rPr>
          <w:rFonts w:cs="Arial"/>
          <w:i/>
          <w:iCs/>
          <w:color w:val="222222"/>
          <w:sz w:val="22"/>
          <w:szCs w:val="22"/>
          <w:lang w:eastAsia="el-GR"/>
        </w:rPr>
      </w:pPr>
    </w:p>
    <w:p w:rsidR="00FE596C" w:rsidRPr="00C22A3A" w:rsidRDefault="00FE596C" w:rsidP="00FE596C">
      <w:pPr>
        <w:shd w:val="clear" w:color="auto" w:fill="FFFFFF"/>
        <w:spacing w:after="0" w:line="240" w:lineRule="auto"/>
        <w:jc w:val="both"/>
        <w:rPr>
          <w:rFonts w:cs="Arial"/>
          <w:i/>
          <w:iCs/>
          <w:color w:val="222222"/>
          <w:sz w:val="22"/>
          <w:szCs w:val="22"/>
          <w:lang w:eastAsia="el-GR"/>
        </w:rPr>
      </w:pPr>
    </w:p>
    <w:p w:rsidR="00FE596C" w:rsidRPr="00942DDF" w:rsidRDefault="00FE596C" w:rsidP="00FE596C">
      <w:pPr>
        <w:shd w:val="clear" w:color="auto" w:fill="FFFFFF"/>
        <w:spacing w:after="0" w:line="240" w:lineRule="auto"/>
        <w:jc w:val="both"/>
        <w:rPr>
          <w:rFonts w:eastAsia="Calibri" w:cs="Arial"/>
          <w:sz w:val="24"/>
          <w:szCs w:val="24"/>
        </w:rPr>
      </w:pPr>
      <w:r w:rsidRPr="00292642">
        <w:rPr>
          <w:i/>
          <w:iCs/>
          <w:sz w:val="22"/>
          <w:szCs w:val="22"/>
        </w:rPr>
        <w:t>* «Ο Ερευνητής» είναι οντότητα. Αφορά σε όλα τα φύλα, Ερευνητές - Ερευνήτριες</w:t>
      </w:r>
    </w:p>
    <w:p w:rsidR="00463BBD" w:rsidRPr="00730587" w:rsidRDefault="00463BBD" w:rsidP="00A6432E">
      <w:pPr>
        <w:spacing w:after="0" w:line="240" w:lineRule="auto"/>
        <w:jc w:val="both"/>
        <w:rPr>
          <w:rFonts w:cs="Arial"/>
          <w:color w:val="000000"/>
          <w:sz w:val="24"/>
          <w:szCs w:val="24"/>
        </w:rPr>
      </w:pPr>
    </w:p>
    <w:p w:rsidR="00AD5287" w:rsidRPr="00942DDF" w:rsidRDefault="00AD5287" w:rsidP="00A6432E">
      <w:pPr>
        <w:spacing w:after="0" w:line="240" w:lineRule="auto"/>
        <w:jc w:val="both"/>
        <w:rPr>
          <w:rFonts w:eastAsia="Calibri" w:cs="Arial"/>
          <w:sz w:val="24"/>
          <w:szCs w:val="24"/>
        </w:rPr>
      </w:pPr>
    </w:p>
    <w:sectPr w:rsidR="00AD5287" w:rsidRPr="00942DDF" w:rsidSect="0017354E">
      <w:headerReference w:type="default" r:id="rId12"/>
      <w:footerReference w:type="even" r:id="rId13"/>
      <w:footerReference w:type="default" r:id="rId14"/>
      <w:pgSz w:w="11906" w:h="16838" w:code="9"/>
      <w:pgMar w:top="1440" w:right="1800" w:bottom="1440" w:left="1800"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3D40" w:rsidRDefault="00223D40" w:rsidP="00515574">
      <w:r>
        <w:separator/>
      </w:r>
    </w:p>
  </w:endnote>
  <w:endnote w:type="continuationSeparator" w:id="0">
    <w:p w:rsidR="00223D40" w:rsidRDefault="00223D40" w:rsidP="005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Regular">
    <w:altName w:val="Cambria"/>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5574" w:rsidRDefault="00D97E91">
    <w:pPr>
      <w:pStyle w:val="Footer"/>
      <w:framePr w:wrap="around" w:vAnchor="text" w:hAnchor="margin" w:xAlign="center" w:y="1"/>
      <w:rPr>
        <w:rStyle w:val="PageNumber"/>
      </w:rPr>
    </w:pPr>
    <w:r>
      <w:rPr>
        <w:rStyle w:val="PageNumber"/>
      </w:rPr>
      <w:fldChar w:fldCharType="begin"/>
    </w:r>
    <w:r w:rsidR="00515574">
      <w:rPr>
        <w:rStyle w:val="PageNumber"/>
      </w:rPr>
      <w:instrText xml:space="preserve">PAGE  </w:instrText>
    </w:r>
    <w:r>
      <w:rPr>
        <w:rStyle w:val="PageNumber"/>
      </w:rPr>
      <w:fldChar w:fldCharType="separate"/>
    </w:r>
    <w:r w:rsidR="0009209A">
      <w:rPr>
        <w:rStyle w:val="PageNumber"/>
        <w:noProof/>
      </w:rPr>
      <w:t>1</w:t>
    </w:r>
    <w:r>
      <w:rPr>
        <w:rStyle w:val="PageNumber"/>
      </w:rPr>
      <w:fldChar w:fldCharType="end"/>
    </w:r>
  </w:p>
  <w:p w:rsidR="00515574" w:rsidRDefault="00515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5574" w:rsidRPr="00C47209" w:rsidRDefault="00EE0C03" w:rsidP="00515574">
    <w:pPr>
      <w:pStyle w:val="Footer"/>
      <w:pBdr>
        <w:top w:val="thinThickSmallGap" w:sz="24" w:space="1" w:color="622423"/>
      </w:pBdr>
      <w:rPr>
        <w:rFonts w:ascii="Cambria" w:hAnsi="Cambria"/>
        <w:lang w:val="pt-PT"/>
      </w:rPr>
    </w:pPr>
    <w:r>
      <w:rPr>
        <w:b/>
        <w:i/>
        <w:lang w:val="en-US"/>
      </w:rPr>
      <w:t>TEE</w:t>
    </w:r>
    <w:r w:rsidRPr="00EE0C03">
      <w:rPr>
        <w:b/>
        <w:i/>
      </w:rPr>
      <w:t xml:space="preserve"> </w:t>
    </w:r>
    <w:r w:rsidR="00515574" w:rsidRPr="00C24DED">
      <w:rPr>
        <w:b/>
        <w:i/>
      </w:rPr>
      <w:t xml:space="preserve">ΓΡΑΦΕΙΟ ΤΥΠΟΥ – </w:t>
    </w:r>
    <w:r w:rsidR="00515574">
      <w:rPr>
        <w:b/>
        <w:i/>
      </w:rPr>
      <w:t>Νίκης</w:t>
    </w:r>
    <w:r w:rsidR="00515574" w:rsidRPr="00C24DED">
      <w:rPr>
        <w:b/>
        <w:i/>
      </w:rPr>
      <w:t xml:space="preserve"> 4 – Αθήνα – </w:t>
    </w:r>
    <w:proofErr w:type="spellStart"/>
    <w:r w:rsidR="00515574" w:rsidRPr="00C24DED">
      <w:rPr>
        <w:b/>
        <w:i/>
      </w:rPr>
      <w:t>Τηλ</w:t>
    </w:r>
    <w:proofErr w:type="spellEnd"/>
    <w:r w:rsidR="00515574" w:rsidRPr="00C24DED">
      <w:rPr>
        <w:b/>
        <w:i/>
      </w:rPr>
      <w:t>. 210 32.91.</w:t>
    </w:r>
    <w:r w:rsidR="00232FA1" w:rsidRPr="00232FA1">
      <w:rPr>
        <w:b/>
        <w:i/>
      </w:rPr>
      <w:t>629</w:t>
    </w:r>
    <w:r w:rsidR="00515574" w:rsidRPr="00C24DED">
      <w:rPr>
        <w:b/>
        <w:i/>
      </w:rPr>
      <w:t xml:space="preserve"> – </w:t>
    </w:r>
    <w:r w:rsidR="00515574" w:rsidRPr="00C47209">
      <w:rPr>
        <w:b/>
        <w:i/>
        <w:lang w:val="pt-PT"/>
      </w:rPr>
      <w:t xml:space="preserve"> </w:t>
    </w:r>
    <w:r w:rsidR="00515574" w:rsidRPr="00C24DED">
      <w:rPr>
        <w:b/>
        <w:i/>
        <w:lang w:val="pt-PT"/>
      </w:rPr>
      <w:t>E</w:t>
    </w:r>
    <w:r w:rsidR="00515574" w:rsidRPr="00C47209">
      <w:rPr>
        <w:b/>
        <w:i/>
        <w:lang w:val="pt-PT"/>
      </w:rPr>
      <w:t>-</w:t>
    </w:r>
    <w:r w:rsidR="00515574" w:rsidRPr="00C24DED">
      <w:rPr>
        <w:b/>
        <w:i/>
        <w:lang w:val="pt-PT"/>
      </w:rPr>
      <w:t>mail</w:t>
    </w:r>
    <w:r w:rsidR="00515574" w:rsidRPr="00C47209">
      <w:rPr>
        <w:b/>
        <w:i/>
        <w:lang w:val="pt-PT"/>
      </w:rPr>
      <w:t xml:space="preserve">: </w:t>
    </w:r>
    <w:hyperlink r:id="rId1" w:history="1">
      <w:r w:rsidR="00515574" w:rsidRPr="00461889">
        <w:rPr>
          <w:rStyle w:val="Hyperlink"/>
          <w:b/>
          <w:i/>
          <w:lang w:val="pt-PT"/>
        </w:rPr>
        <w:t>press@central.tee.gr</w:t>
      </w:r>
    </w:hyperlink>
    <w:r w:rsidR="00515574">
      <w:rPr>
        <w:b/>
        <w:i/>
      </w:rPr>
      <w:tab/>
    </w:r>
    <w:r w:rsidR="00D97E91">
      <w:fldChar w:fldCharType="begin"/>
    </w:r>
    <w:r w:rsidR="00515574" w:rsidRPr="00C47209">
      <w:rPr>
        <w:lang w:val="pt-PT"/>
      </w:rPr>
      <w:instrText xml:space="preserve"> PAGE   \* MERGEFORMAT </w:instrText>
    </w:r>
    <w:r w:rsidR="00D97E91">
      <w:fldChar w:fldCharType="separate"/>
    </w:r>
    <w:r w:rsidR="00605E1C" w:rsidRPr="00605E1C">
      <w:rPr>
        <w:rFonts w:ascii="Cambria" w:hAnsi="Cambria"/>
        <w:noProof/>
        <w:lang w:val="pt-PT"/>
      </w:rPr>
      <w:t>1</w:t>
    </w:r>
    <w:r w:rsidR="00D97E91">
      <w:fldChar w:fldCharType="end"/>
    </w:r>
  </w:p>
  <w:p w:rsidR="00515574" w:rsidRPr="00C47209" w:rsidRDefault="00515574">
    <w:pPr>
      <w:pStyle w:val="Footer"/>
      <w:jc w:val="center"/>
      <w:rPr>
        <w:rFonts w:ascii="Bookman Old Style" w:hAnsi="Bookman Old Style"/>
        <w:b/>
        <w:i/>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3D40" w:rsidRDefault="00223D40" w:rsidP="00515574">
      <w:r>
        <w:separator/>
      </w:r>
    </w:p>
  </w:footnote>
  <w:footnote w:type="continuationSeparator" w:id="0">
    <w:p w:rsidR="00223D40" w:rsidRDefault="00223D40" w:rsidP="00515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012F" w:rsidRDefault="00EE0C03">
    <w:pPr>
      <w:pStyle w:val="Heade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-444500</wp:posOffset>
          </wp:positionV>
          <wp:extent cx="5274310" cy="901065"/>
          <wp:effectExtent l="0" t="0" r="0" b="0"/>
          <wp:wrapNone/>
          <wp:docPr id="720936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36026" name="Picture 720936026"/>
                  <pic:cNvPicPr/>
                </pic:nvPicPr>
                <pic:blipFill>
                  <a:blip r:embed="rId1">
                    <a:extLst>
                      <a:ext uri="{28A0092B-C50C-407E-A947-70E740481C1C}">
                        <a14:useLocalDpi xmlns:a14="http://schemas.microsoft.com/office/drawing/2010/main" val="0"/>
                      </a:ext>
                    </a:extLst>
                  </a:blip>
                  <a:stretch>
                    <a:fillRect/>
                  </a:stretch>
                </pic:blipFill>
                <pic:spPr>
                  <a:xfrm>
                    <a:off x="0" y="0"/>
                    <a:ext cx="5274310" cy="901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66A27A2"/>
    <w:styleLink w:val="21"/>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5CB6515"/>
    <w:multiLevelType w:val="multilevel"/>
    <w:tmpl w:val="38823FF8"/>
    <w:styleLink w:val="List0"/>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2" w15:restartNumberingAfterBreak="0">
    <w:nsid w:val="09401832"/>
    <w:multiLevelType w:val="multilevel"/>
    <w:tmpl w:val="FD205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41914"/>
    <w:multiLevelType w:val="hybridMultilevel"/>
    <w:tmpl w:val="8D5EE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044FA3"/>
    <w:multiLevelType w:val="hybridMultilevel"/>
    <w:tmpl w:val="7996F742"/>
    <w:lvl w:ilvl="0" w:tplc="4B30DF3A">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15542"/>
    <w:multiLevelType w:val="hybridMultilevel"/>
    <w:tmpl w:val="1B142D6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575DFA"/>
    <w:multiLevelType w:val="hybridMultilevel"/>
    <w:tmpl w:val="F3BCF4BA"/>
    <w:lvl w:ilvl="0" w:tplc="73C49D22">
      <w:start w:val="2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D61F7"/>
    <w:multiLevelType w:val="hybridMultilevel"/>
    <w:tmpl w:val="E2A8FD3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4B9422D0"/>
    <w:multiLevelType w:val="hybridMultilevel"/>
    <w:tmpl w:val="8376B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E4A3EF0"/>
    <w:multiLevelType w:val="hybridMultilevel"/>
    <w:tmpl w:val="9418C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1DF319C"/>
    <w:multiLevelType w:val="hybridMultilevel"/>
    <w:tmpl w:val="D28495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813D1C"/>
    <w:multiLevelType w:val="multilevel"/>
    <w:tmpl w:val="1E62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100BE3"/>
    <w:multiLevelType w:val="hybridMultilevel"/>
    <w:tmpl w:val="4B3A74AC"/>
    <w:lvl w:ilvl="0" w:tplc="88A24436">
      <w:start w:val="5"/>
      <w:numFmt w:val="bullet"/>
      <w:lvlText w:val="-"/>
      <w:lvlJc w:val="left"/>
      <w:pPr>
        <w:ind w:left="720" w:hanging="360"/>
      </w:pPr>
      <w:rPr>
        <w:rFonts w:ascii="MyriadPro-Regular" w:eastAsiaTheme="minorHAnsi"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435EB"/>
    <w:multiLevelType w:val="multilevel"/>
    <w:tmpl w:val="52448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8C5274"/>
    <w:multiLevelType w:val="multilevel"/>
    <w:tmpl w:val="D88A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433D29"/>
    <w:multiLevelType w:val="hybridMultilevel"/>
    <w:tmpl w:val="FF5C0022"/>
    <w:lvl w:ilvl="0" w:tplc="ACA8388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67660BF"/>
    <w:multiLevelType w:val="hybridMultilevel"/>
    <w:tmpl w:val="506EF800"/>
    <w:lvl w:ilvl="0" w:tplc="C332F83A">
      <w:numFmt w:val="bullet"/>
      <w:lvlText w:val="•"/>
      <w:lvlJc w:val="left"/>
      <w:pPr>
        <w:ind w:left="360" w:hanging="36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6EF6FB7"/>
    <w:multiLevelType w:val="hybridMultilevel"/>
    <w:tmpl w:val="90DE1866"/>
    <w:lvl w:ilvl="0" w:tplc="73C49D22">
      <w:start w:val="2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D96EE8"/>
    <w:multiLevelType w:val="hybridMultilevel"/>
    <w:tmpl w:val="1110DBAC"/>
    <w:lvl w:ilvl="0" w:tplc="B254DBA6">
      <w:start w:val="1"/>
      <w:numFmt w:val="decimal"/>
      <w:lvlText w:val="%1."/>
      <w:lvlJc w:val="left"/>
      <w:pPr>
        <w:ind w:left="585" w:hanging="585"/>
      </w:pPr>
      <w:rPr>
        <w:rFonts w:ascii="Tahoma" w:hAnsi="Tahoma"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1845851">
    <w:abstractNumId w:val="0"/>
  </w:num>
  <w:num w:numId="2" w16cid:durableId="1565215548">
    <w:abstractNumId w:val="1"/>
  </w:num>
  <w:num w:numId="3" w16cid:durableId="517885802">
    <w:abstractNumId w:val="8"/>
  </w:num>
  <w:num w:numId="4" w16cid:durableId="235552092">
    <w:abstractNumId w:val="9"/>
  </w:num>
  <w:num w:numId="5" w16cid:durableId="235483404">
    <w:abstractNumId w:val="7"/>
  </w:num>
  <w:num w:numId="6" w16cid:durableId="1421562343">
    <w:abstractNumId w:val="11"/>
  </w:num>
  <w:num w:numId="7" w16cid:durableId="1543982298">
    <w:abstractNumId w:val="13"/>
  </w:num>
  <w:num w:numId="8" w16cid:durableId="1193615007">
    <w:abstractNumId w:val="2"/>
  </w:num>
  <w:num w:numId="9" w16cid:durableId="1177498315">
    <w:abstractNumId w:val="14"/>
  </w:num>
  <w:num w:numId="10" w16cid:durableId="512644048">
    <w:abstractNumId w:val="16"/>
  </w:num>
  <w:num w:numId="11" w16cid:durableId="1479571509">
    <w:abstractNumId w:val="10"/>
  </w:num>
  <w:num w:numId="12" w16cid:durableId="1885173007">
    <w:abstractNumId w:val="12"/>
  </w:num>
  <w:num w:numId="13" w16cid:durableId="2090812732">
    <w:abstractNumId w:val="4"/>
  </w:num>
  <w:num w:numId="14" w16cid:durableId="1504786268">
    <w:abstractNumId w:val="18"/>
  </w:num>
  <w:num w:numId="15" w16cid:durableId="639382465">
    <w:abstractNumId w:val="15"/>
  </w:num>
  <w:num w:numId="16" w16cid:durableId="1053962774">
    <w:abstractNumId w:val="17"/>
  </w:num>
  <w:num w:numId="17" w16cid:durableId="890653892">
    <w:abstractNumId w:val="6"/>
  </w:num>
  <w:num w:numId="18" w16cid:durableId="67658858">
    <w:abstractNumId w:val="5"/>
  </w:num>
  <w:num w:numId="19" w16cid:durableId="190279147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75"/>
    <w:rsid w:val="00005745"/>
    <w:rsid w:val="00006080"/>
    <w:rsid w:val="0000790A"/>
    <w:rsid w:val="00014F50"/>
    <w:rsid w:val="000213CA"/>
    <w:rsid w:val="00024F26"/>
    <w:rsid w:val="00032059"/>
    <w:rsid w:val="00037134"/>
    <w:rsid w:val="0004011F"/>
    <w:rsid w:val="00044C5F"/>
    <w:rsid w:val="00045476"/>
    <w:rsid w:val="000603B1"/>
    <w:rsid w:val="00074D32"/>
    <w:rsid w:val="00080A4C"/>
    <w:rsid w:val="00085D55"/>
    <w:rsid w:val="0009209A"/>
    <w:rsid w:val="000A23EC"/>
    <w:rsid w:val="000B0686"/>
    <w:rsid w:val="000B42EA"/>
    <w:rsid w:val="000C1CA9"/>
    <w:rsid w:val="000C3863"/>
    <w:rsid w:val="000C62AE"/>
    <w:rsid w:val="000F6CA4"/>
    <w:rsid w:val="00106EE1"/>
    <w:rsid w:val="00106FAA"/>
    <w:rsid w:val="001120FD"/>
    <w:rsid w:val="00117AF3"/>
    <w:rsid w:val="001228D0"/>
    <w:rsid w:val="001248A3"/>
    <w:rsid w:val="00124D61"/>
    <w:rsid w:val="00126E0B"/>
    <w:rsid w:val="00166C3C"/>
    <w:rsid w:val="0017354E"/>
    <w:rsid w:val="00175BB8"/>
    <w:rsid w:val="0017634D"/>
    <w:rsid w:val="001767E7"/>
    <w:rsid w:val="00177AFF"/>
    <w:rsid w:val="00183656"/>
    <w:rsid w:val="00183E93"/>
    <w:rsid w:val="00191FA0"/>
    <w:rsid w:val="001A4646"/>
    <w:rsid w:val="001C7FBF"/>
    <w:rsid w:val="001E19A3"/>
    <w:rsid w:val="001E3E35"/>
    <w:rsid w:val="00200AAB"/>
    <w:rsid w:val="002073EA"/>
    <w:rsid w:val="002112BE"/>
    <w:rsid w:val="00215CDE"/>
    <w:rsid w:val="002221FA"/>
    <w:rsid w:val="00223D40"/>
    <w:rsid w:val="00226694"/>
    <w:rsid w:val="00232FA1"/>
    <w:rsid w:val="002338A6"/>
    <w:rsid w:val="00242062"/>
    <w:rsid w:val="002432D1"/>
    <w:rsid w:val="00246A2D"/>
    <w:rsid w:val="002470FB"/>
    <w:rsid w:val="002630BA"/>
    <w:rsid w:val="00273C43"/>
    <w:rsid w:val="00276310"/>
    <w:rsid w:val="00281C4B"/>
    <w:rsid w:val="00292252"/>
    <w:rsid w:val="00292642"/>
    <w:rsid w:val="0029765A"/>
    <w:rsid w:val="002A36E1"/>
    <w:rsid w:val="002A4234"/>
    <w:rsid w:val="002B2CCE"/>
    <w:rsid w:val="002D2CC8"/>
    <w:rsid w:val="002E287C"/>
    <w:rsid w:val="002E49C3"/>
    <w:rsid w:val="002F37F7"/>
    <w:rsid w:val="002F54BB"/>
    <w:rsid w:val="003013C1"/>
    <w:rsid w:val="0030187E"/>
    <w:rsid w:val="00305B7F"/>
    <w:rsid w:val="00312E87"/>
    <w:rsid w:val="00314E94"/>
    <w:rsid w:val="00316AF0"/>
    <w:rsid w:val="003347A0"/>
    <w:rsid w:val="0034211D"/>
    <w:rsid w:val="00344E93"/>
    <w:rsid w:val="00347EBD"/>
    <w:rsid w:val="0035670D"/>
    <w:rsid w:val="00364AD2"/>
    <w:rsid w:val="003654B0"/>
    <w:rsid w:val="00377D1D"/>
    <w:rsid w:val="00384BF1"/>
    <w:rsid w:val="00384F29"/>
    <w:rsid w:val="00385627"/>
    <w:rsid w:val="00385D28"/>
    <w:rsid w:val="00387D5E"/>
    <w:rsid w:val="003910A5"/>
    <w:rsid w:val="00391F8C"/>
    <w:rsid w:val="00393205"/>
    <w:rsid w:val="00395209"/>
    <w:rsid w:val="003A182A"/>
    <w:rsid w:val="003A4F40"/>
    <w:rsid w:val="003A568F"/>
    <w:rsid w:val="003B1960"/>
    <w:rsid w:val="003B56ED"/>
    <w:rsid w:val="003C1D02"/>
    <w:rsid w:val="003C3E80"/>
    <w:rsid w:val="003E77B2"/>
    <w:rsid w:val="0040023A"/>
    <w:rsid w:val="004002E9"/>
    <w:rsid w:val="00401669"/>
    <w:rsid w:val="00426CCA"/>
    <w:rsid w:val="00434128"/>
    <w:rsid w:val="00435037"/>
    <w:rsid w:val="004464F1"/>
    <w:rsid w:val="00461731"/>
    <w:rsid w:val="00461767"/>
    <w:rsid w:val="00463BBD"/>
    <w:rsid w:val="00466B59"/>
    <w:rsid w:val="00486A7D"/>
    <w:rsid w:val="00494FB8"/>
    <w:rsid w:val="004A39F6"/>
    <w:rsid w:val="004B29B4"/>
    <w:rsid w:val="004B5A1C"/>
    <w:rsid w:val="004C31CB"/>
    <w:rsid w:val="004C362C"/>
    <w:rsid w:val="004C44BD"/>
    <w:rsid w:val="004E190E"/>
    <w:rsid w:val="004E2763"/>
    <w:rsid w:val="004E5BFC"/>
    <w:rsid w:val="004F4A55"/>
    <w:rsid w:val="005000C1"/>
    <w:rsid w:val="00500C4E"/>
    <w:rsid w:val="00515574"/>
    <w:rsid w:val="0052145B"/>
    <w:rsid w:val="00523612"/>
    <w:rsid w:val="00526CF8"/>
    <w:rsid w:val="0052791B"/>
    <w:rsid w:val="005355D4"/>
    <w:rsid w:val="005357D5"/>
    <w:rsid w:val="00551D1F"/>
    <w:rsid w:val="00552D76"/>
    <w:rsid w:val="00562B7D"/>
    <w:rsid w:val="00570AB6"/>
    <w:rsid w:val="00577053"/>
    <w:rsid w:val="005771FE"/>
    <w:rsid w:val="00585700"/>
    <w:rsid w:val="0059052C"/>
    <w:rsid w:val="0059053F"/>
    <w:rsid w:val="005A72BF"/>
    <w:rsid w:val="005B16EB"/>
    <w:rsid w:val="005B17E1"/>
    <w:rsid w:val="005B2D1C"/>
    <w:rsid w:val="005C22FB"/>
    <w:rsid w:val="005C22FC"/>
    <w:rsid w:val="005C650A"/>
    <w:rsid w:val="005D2701"/>
    <w:rsid w:val="005D5D99"/>
    <w:rsid w:val="005D6C7D"/>
    <w:rsid w:val="005D79F5"/>
    <w:rsid w:val="005E12A8"/>
    <w:rsid w:val="005E4D7C"/>
    <w:rsid w:val="00602E18"/>
    <w:rsid w:val="00605E1C"/>
    <w:rsid w:val="0061012F"/>
    <w:rsid w:val="00615015"/>
    <w:rsid w:val="006168DD"/>
    <w:rsid w:val="00630863"/>
    <w:rsid w:val="0064034E"/>
    <w:rsid w:val="00642CE5"/>
    <w:rsid w:val="00646099"/>
    <w:rsid w:val="00646D55"/>
    <w:rsid w:val="00652CB4"/>
    <w:rsid w:val="00663717"/>
    <w:rsid w:val="00664588"/>
    <w:rsid w:val="00671778"/>
    <w:rsid w:val="0067368F"/>
    <w:rsid w:val="0068075D"/>
    <w:rsid w:val="006928D5"/>
    <w:rsid w:val="006965AE"/>
    <w:rsid w:val="006A0A1D"/>
    <w:rsid w:val="006A0C90"/>
    <w:rsid w:val="006A6AF3"/>
    <w:rsid w:val="006A75E4"/>
    <w:rsid w:val="006C2EB2"/>
    <w:rsid w:val="006C3989"/>
    <w:rsid w:val="006C3AD3"/>
    <w:rsid w:val="006C3FC7"/>
    <w:rsid w:val="006D767C"/>
    <w:rsid w:val="006E684C"/>
    <w:rsid w:val="006F339D"/>
    <w:rsid w:val="006F5346"/>
    <w:rsid w:val="006F56CD"/>
    <w:rsid w:val="007060A4"/>
    <w:rsid w:val="007165FB"/>
    <w:rsid w:val="00727A7B"/>
    <w:rsid w:val="0074791A"/>
    <w:rsid w:val="00762FC2"/>
    <w:rsid w:val="007640E2"/>
    <w:rsid w:val="0077425B"/>
    <w:rsid w:val="007A12C4"/>
    <w:rsid w:val="007A79CD"/>
    <w:rsid w:val="007B1E00"/>
    <w:rsid w:val="007D25A2"/>
    <w:rsid w:val="007D7F43"/>
    <w:rsid w:val="007E5BE5"/>
    <w:rsid w:val="007F2937"/>
    <w:rsid w:val="007F7FA0"/>
    <w:rsid w:val="00810B8A"/>
    <w:rsid w:val="0082191B"/>
    <w:rsid w:val="00834773"/>
    <w:rsid w:val="00835E91"/>
    <w:rsid w:val="00841C9A"/>
    <w:rsid w:val="008432F4"/>
    <w:rsid w:val="008433F9"/>
    <w:rsid w:val="00853134"/>
    <w:rsid w:val="00855611"/>
    <w:rsid w:val="00857841"/>
    <w:rsid w:val="0086014C"/>
    <w:rsid w:val="00860EF4"/>
    <w:rsid w:val="0086563A"/>
    <w:rsid w:val="008712FB"/>
    <w:rsid w:val="00877308"/>
    <w:rsid w:val="0088583C"/>
    <w:rsid w:val="0089235F"/>
    <w:rsid w:val="0089518E"/>
    <w:rsid w:val="00895924"/>
    <w:rsid w:val="00895E02"/>
    <w:rsid w:val="00897EBD"/>
    <w:rsid w:val="008A2FE4"/>
    <w:rsid w:val="008A5C8D"/>
    <w:rsid w:val="008C3609"/>
    <w:rsid w:val="008D2669"/>
    <w:rsid w:val="008D2672"/>
    <w:rsid w:val="008D6E74"/>
    <w:rsid w:val="008E324C"/>
    <w:rsid w:val="008E3DE4"/>
    <w:rsid w:val="008E4151"/>
    <w:rsid w:val="00901924"/>
    <w:rsid w:val="00907984"/>
    <w:rsid w:val="00914E4A"/>
    <w:rsid w:val="00915252"/>
    <w:rsid w:val="00926E62"/>
    <w:rsid w:val="00933653"/>
    <w:rsid w:val="00942DDF"/>
    <w:rsid w:val="00954BA8"/>
    <w:rsid w:val="009613CD"/>
    <w:rsid w:val="00967D7F"/>
    <w:rsid w:val="009802AA"/>
    <w:rsid w:val="00982A33"/>
    <w:rsid w:val="00986D01"/>
    <w:rsid w:val="0098740D"/>
    <w:rsid w:val="009914F3"/>
    <w:rsid w:val="00991C2F"/>
    <w:rsid w:val="00993894"/>
    <w:rsid w:val="00995A79"/>
    <w:rsid w:val="00996DB0"/>
    <w:rsid w:val="009A6422"/>
    <w:rsid w:val="009C6D5E"/>
    <w:rsid w:val="009C6E8F"/>
    <w:rsid w:val="009C7F37"/>
    <w:rsid w:val="009D2116"/>
    <w:rsid w:val="009F5880"/>
    <w:rsid w:val="009F5A60"/>
    <w:rsid w:val="009F627C"/>
    <w:rsid w:val="009F6338"/>
    <w:rsid w:val="00A06CD7"/>
    <w:rsid w:val="00A25E5B"/>
    <w:rsid w:val="00A317AF"/>
    <w:rsid w:val="00A412AA"/>
    <w:rsid w:val="00A46A56"/>
    <w:rsid w:val="00A520CB"/>
    <w:rsid w:val="00A53969"/>
    <w:rsid w:val="00A55575"/>
    <w:rsid w:val="00A56906"/>
    <w:rsid w:val="00A6432E"/>
    <w:rsid w:val="00A644D4"/>
    <w:rsid w:val="00A65629"/>
    <w:rsid w:val="00A67910"/>
    <w:rsid w:val="00A752E1"/>
    <w:rsid w:val="00A874B4"/>
    <w:rsid w:val="00A96404"/>
    <w:rsid w:val="00A96A20"/>
    <w:rsid w:val="00A978FC"/>
    <w:rsid w:val="00AA1718"/>
    <w:rsid w:val="00AA1D4B"/>
    <w:rsid w:val="00AA2B9B"/>
    <w:rsid w:val="00AA2EA2"/>
    <w:rsid w:val="00AA4C94"/>
    <w:rsid w:val="00AA7EE5"/>
    <w:rsid w:val="00AB0395"/>
    <w:rsid w:val="00AB2456"/>
    <w:rsid w:val="00AC1B7A"/>
    <w:rsid w:val="00AC2D54"/>
    <w:rsid w:val="00AD3EDA"/>
    <w:rsid w:val="00AD5287"/>
    <w:rsid w:val="00AE1084"/>
    <w:rsid w:val="00AE10DA"/>
    <w:rsid w:val="00AE3550"/>
    <w:rsid w:val="00AE6D90"/>
    <w:rsid w:val="00B00BA6"/>
    <w:rsid w:val="00B01915"/>
    <w:rsid w:val="00B06F01"/>
    <w:rsid w:val="00B1169A"/>
    <w:rsid w:val="00B14366"/>
    <w:rsid w:val="00B333F4"/>
    <w:rsid w:val="00B34626"/>
    <w:rsid w:val="00B44617"/>
    <w:rsid w:val="00B46E5C"/>
    <w:rsid w:val="00B47B63"/>
    <w:rsid w:val="00B55BBF"/>
    <w:rsid w:val="00B57DC5"/>
    <w:rsid w:val="00B617C0"/>
    <w:rsid w:val="00B654EE"/>
    <w:rsid w:val="00B92C37"/>
    <w:rsid w:val="00B93879"/>
    <w:rsid w:val="00B9506C"/>
    <w:rsid w:val="00B95905"/>
    <w:rsid w:val="00BA163B"/>
    <w:rsid w:val="00BA3594"/>
    <w:rsid w:val="00BA701C"/>
    <w:rsid w:val="00BA7999"/>
    <w:rsid w:val="00BA7AD7"/>
    <w:rsid w:val="00BB1EE7"/>
    <w:rsid w:val="00BB5E19"/>
    <w:rsid w:val="00BB68CE"/>
    <w:rsid w:val="00BC4372"/>
    <w:rsid w:val="00BD5909"/>
    <w:rsid w:val="00BE3306"/>
    <w:rsid w:val="00BE7595"/>
    <w:rsid w:val="00BF0411"/>
    <w:rsid w:val="00BF535B"/>
    <w:rsid w:val="00BF5838"/>
    <w:rsid w:val="00C00835"/>
    <w:rsid w:val="00C101D8"/>
    <w:rsid w:val="00C11E93"/>
    <w:rsid w:val="00C13BAC"/>
    <w:rsid w:val="00C13F7B"/>
    <w:rsid w:val="00C17BC0"/>
    <w:rsid w:val="00C237F3"/>
    <w:rsid w:val="00C23EF8"/>
    <w:rsid w:val="00C26898"/>
    <w:rsid w:val="00C34154"/>
    <w:rsid w:val="00C35655"/>
    <w:rsid w:val="00C44EEF"/>
    <w:rsid w:val="00C47F96"/>
    <w:rsid w:val="00C641FE"/>
    <w:rsid w:val="00C67943"/>
    <w:rsid w:val="00C73192"/>
    <w:rsid w:val="00C82650"/>
    <w:rsid w:val="00CA0152"/>
    <w:rsid w:val="00CA3BC8"/>
    <w:rsid w:val="00CC55F7"/>
    <w:rsid w:val="00CC76E5"/>
    <w:rsid w:val="00CD459E"/>
    <w:rsid w:val="00CE593C"/>
    <w:rsid w:val="00D005C4"/>
    <w:rsid w:val="00D10E5E"/>
    <w:rsid w:val="00D1325D"/>
    <w:rsid w:val="00D20C62"/>
    <w:rsid w:val="00D23838"/>
    <w:rsid w:val="00D31446"/>
    <w:rsid w:val="00D32078"/>
    <w:rsid w:val="00D333E9"/>
    <w:rsid w:val="00D33B16"/>
    <w:rsid w:val="00D4329C"/>
    <w:rsid w:val="00D45231"/>
    <w:rsid w:val="00D469C3"/>
    <w:rsid w:val="00D62C2F"/>
    <w:rsid w:val="00D64566"/>
    <w:rsid w:val="00D756C7"/>
    <w:rsid w:val="00D77972"/>
    <w:rsid w:val="00D84C7A"/>
    <w:rsid w:val="00D97E91"/>
    <w:rsid w:val="00DA12DF"/>
    <w:rsid w:val="00DB7A29"/>
    <w:rsid w:val="00DC1B38"/>
    <w:rsid w:val="00DD3354"/>
    <w:rsid w:val="00DE3D86"/>
    <w:rsid w:val="00DE6992"/>
    <w:rsid w:val="00DE7F66"/>
    <w:rsid w:val="00DF0872"/>
    <w:rsid w:val="00E03753"/>
    <w:rsid w:val="00E05A6D"/>
    <w:rsid w:val="00E1170B"/>
    <w:rsid w:val="00E167C0"/>
    <w:rsid w:val="00E201FF"/>
    <w:rsid w:val="00E41BCE"/>
    <w:rsid w:val="00E51D7C"/>
    <w:rsid w:val="00E537E4"/>
    <w:rsid w:val="00E56A3C"/>
    <w:rsid w:val="00E757BF"/>
    <w:rsid w:val="00E7782E"/>
    <w:rsid w:val="00E8094E"/>
    <w:rsid w:val="00E81AFE"/>
    <w:rsid w:val="00E82E2C"/>
    <w:rsid w:val="00E83697"/>
    <w:rsid w:val="00E84806"/>
    <w:rsid w:val="00E87809"/>
    <w:rsid w:val="00E97363"/>
    <w:rsid w:val="00EA0F18"/>
    <w:rsid w:val="00EA64F4"/>
    <w:rsid w:val="00EC7998"/>
    <w:rsid w:val="00ED32D0"/>
    <w:rsid w:val="00ED7411"/>
    <w:rsid w:val="00EE0C03"/>
    <w:rsid w:val="00EE5536"/>
    <w:rsid w:val="00EF4E64"/>
    <w:rsid w:val="00F079ED"/>
    <w:rsid w:val="00F1041C"/>
    <w:rsid w:val="00F12823"/>
    <w:rsid w:val="00F16E9D"/>
    <w:rsid w:val="00F20C7D"/>
    <w:rsid w:val="00F21600"/>
    <w:rsid w:val="00F218E8"/>
    <w:rsid w:val="00F23595"/>
    <w:rsid w:val="00F268BF"/>
    <w:rsid w:val="00F31A39"/>
    <w:rsid w:val="00F5189D"/>
    <w:rsid w:val="00F61880"/>
    <w:rsid w:val="00F61D37"/>
    <w:rsid w:val="00F6706C"/>
    <w:rsid w:val="00F70429"/>
    <w:rsid w:val="00F839F7"/>
    <w:rsid w:val="00F87EFC"/>
    <w:rsid w:val="00F97BD1"/>
    <w:rsid w:val="00FB4984"/>
    <w:rsid w:val="00FB6366"/>
    <w:rsid w:val="00FC350B"/>
    <w:rsid w:val="00FE47D4"/>
    <w:rsid w:val="00FE59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F9825"/>
  <w15:docId w15:val="{C9BDC884-8DAD-4D96-BF11-DEDBE3E1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BAC"/>
    <w:pPr>
      <w:spacing w:after="80" w:line="336" w:lineRule="auto"/>
    </w:pPr>
    <w:rPr>
      <w:rFonts w:ascii="Arial" w:hAnsi="Arial"/>
      <w:lang w:eastAsia="en-US"/>
    </w:rPr>
  </w:style>
  <w:style w:type="paragraph" w:styleId="Heading1">
    <w:name w:val="heading 1"/>
    <w:basedOn w:val="Normal"/>
    <w:next w:val="Normal"/>
    <w:link w:val="Heading1Char"/>
    <w:qFormat/>
    <w:rsid w:val="00C24DED"/>
    <w:pPr>
      <w:keepNext/>
      <w:ind w:firstLine="720"/>
      <w:jc w:val="right"/>
      <w:outlineLvl w:val="0"/>
    </w:pPr>
    <w:rPr>
      <w:rFonts w:ascii="Bookman Old Style" w:hAnsi="Bookman Old Style"/>
      <w:b/>
      <w:sz w:val="28"/>
    </w:rPr>
  </w:style>
  <w:style w:type="paragraph" w:styleId="Heading2">
    <w:name w:val="heading 2"/>
    <w:basedOn w:val="Normal"/>
    <w:next w:val="Normal"/>
    <w:link w:val="Heading2Char"/>
    <w:qFormat/>
    <w:rsid w:val="00C24DED"/>
    <w:pPr>
      <w:keepNext/>
      <w:spacing w:before="240" w:after="60"/>
      <w:outlineLvl w:val="1"/>
    </w:pPr>
    <w:rPr>
      <w:b/>
      <w:bCs/>
      <w:i/>
      <w:iCs/>
      <w:sz w:val="28"/>
      <w:szCs w:val="28"/>
    </w:rPr>
  </w:style>
  <w:style w:type="paragraph" w:styleId="Heading4">
    <w:name w:val="heading 4"/>
    <w:basedOn w:val="Normal"/>
    <w:next w:val="Normal"/>
    <w:link w:val="Heading4Char"/>
    <w:uiPriority w:val="9"/>
    <w:unhideWhenUsed/>
    <w:qFormat/>
    <w:rsid w:val="00C641F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FE3"/>
    <w:pPr>
      <w:pBdr>
        <w:bottom w:val="single" w:sz="8" w:space="4" w:color="4F81BD"/>
      </w:pBdr>
      <w:spacing w:after="240" w:line="240" w:lineRule="auto"/>
      <w:contextualSpacing/>
    </w:pPr>
    <w:rPr>
      <w:rFonts w:ascii="Times New Roman" w:hAnsi="Times New Roman"/>
      <w:color w:val="17365D"/>
      <w:spacing w:val="5"/>
      <w:kern w:val="28"/>
      <w:sz w:val="32"/>
      <w:szCs w:val="52"/>
    </w:rPr>
  </w:style>
  <w:style w:type="character" w:customStyle="1" w:styleId="TitleChar">
    <w:name w:val="Title Char"/>
    <w:link w:val="Title"/>
    <w:uiPriority w:val="10"/>
    <w:rsid w:val="00005FE3"/>
    <w:rPr>
      <w:rFonts w:ascii="Times New Roman" w:eastAsia="Times New Roman" w:hAnsi="Times New Roman" w:cs="Times New Roman"/>
      <w:color w:val="17365D"/>
      <w:spacing w:val="5"/>
      <w:kern w:val="28"/>
      <w:sz w:val="32"/>
      <w:szCs w:val="52"/>
    </w:rPr>
  </w:style>
  <w:style w:type="character" w:customStyle="1" w:styleId="Heading1Char">
    <w:name w:val="Heading 1 Char"/>
    <w:link w:val="Heading1"/>
    <w:rsid w:val="00C24DED"/>
    <w:rPr>
      <w:rFonts w:ascii="Bookman Old Style" w:hAnsi="Bookman Old Style" w:cs="Times New Roman"/>
      <w:b/>
      <w:sz w:val="28"/>
      <w:szCs w:val="20"/>
      <w:lang w:val="el-GR"/>
    </w:rPr>
  </w:style>
  <w:style w:type="character" w:customStyle="1" w:styleId="Heading2Char">
    <w:name w:val="Heading 2 Char"/>
    <w:link w:val="Heading2"/>
    <w:rsid w:val="00C24DED"/>
    <w:rPr>
      <w:rFonts w:ascii="Arial" w:hAnsi="Arial" w:cs="Arial"/>
      <w:b/>
      <w:bCs/>
      <w:i/>
      <w:iCs/>
      <w:sz w:val="28"/>
      <w:szCs w:val="28"/>
    </w:rPr>
  </w:style>
  <w:style w:type="paragraph" w:styleId="Footer">
    <w:name w:val="footer"/>
    <w:basedOn w:val="Normal"/>
    <w:link w:val="FooterChar"/>
    <w:uiPriority w:val="99"/>
    <w:rsid w:val="00C24DED"/>
    <w:pPr>
      <w:tabs>
        <w:tab w:val="center" w:pos="4153"/>
        <w:tab w:val="right" w:pos="8306"/>
      </w:tabs>
    </w:pPr>
    <w:rPr>
      <w:rFonts w:ascii="Times New Roman" w:hAnsi="Times New Roman"/>
    </w:rPr>
  </w:style>
  <w:style w:type="character" w:customStyle="1" w:styleId="FooterChar">
    <w:name w:val="Footer Char"/>
    <w:link w:val="Footer"/>
    <w:uiPriority w:val="99"/>
    <w:rsid w:val="00C24DED"/>
    <w:rPr>
      <w:rFonts w:ascii="Times New Roman" w:hAnsi="Times New Roman" w:cs="Times New Roman"/>
      <w:sz w:val="20"/>
      <w:szCs w:val="20"/>
    </w:rPr>
  </w:style>
  <w:style w:type="character" w:styleId="PageNumber">
    <w:name w:val="page number"/>
    <w:basedOn w:val="DefaultParagraphFont"/>
    <w:rsid w:val="00C24DED"/>
  </w:style>
  <w:style w:type="paragraph" w:styleId="Header">
    <w:name w:val="header"/>
    <w:basedOn w:val="Normal"/>
    <w:link w:val="HeaderChar"/>
    <w:uiPriority w:val="99"/>
    <w:unhideWhenUsed/>
    <w:rsid w:val="00C24DED"/>
    <w:pPr>
      <w:tabs>
        <w:tab w:val="center" w:pos="4320"/>
        <w:tab w:val="right" w:pos="8640"/>
      </w:tabs>
    </w:pPr>
    <w:rPr>
      <w:rFonts w:ascii="Times New Roman" w:hAnsi="Times New Roman"/>
    </w:rPr>
  </w:style>
  <w:style w:type="character" w:customStyle="1" w:styleId="HeaderChar">
    <w:name w:val="Header Char"/>
    <w:link w:val="Header"/>
    <w:uiPriority w:val="99"/>
    <w:rsid w:val="00C24DED"/>
    <w:rPr>
      <w:rFonts w:ascii="Times New Roman" w:hAnsi="Times New Roman" w:cs="Times New Roman"/>
      <w:sz w:val="20"/>
      <w:szCs w:val="20"/>
    </w:rPr>
  </w:style>
  <w:style w:type="character" w:styleId="IntenseEmphasis">
    <w:name w:val="Intense Emphasis"/>
    <w:uiPriority w:val="21"/>
    <w:qFormat/>
    <w:rsid w:val="00CE04C2"/>
    <w:rPr>
      <w:rFonts w:ascii="Arial" w:hAnsi="Arial"/>
      <w:b/>
      <w:bCs/>
      <w:i/>
      <w:iCs/>
      <w:color w:val="auto"/>
      <w:sz w:val="20"/>
      <w:u w:val="none"/>
    </w:rPr>
  </w:style>
  <w:style w:type="paragraph" w:customStyle="1" w:styleId="a">
    <w:name w:val="Δελτίο Τύπου ΤΕΕ"/>
    <w:basedOn w:val="Normal"/>
    <w:link w:val="Char"/>
    <w:autoRedefine/>
    <w:qFormat/>
    <w:rsid w:val="00A6432E"/>
    <w:pPr>
      <w:spacing w:after="0" w:line="240" w:lineRule="auto"/>
      <w:jc w:val="right"/>
    </w:pPr>
    <w:rPr>
      <w:b/>
      <w:sz w:val="24"/>
      <w:szCs w:val="24"/>
    </w:rPr>
  </w:style>
  <w:style w:type="character" w:customStyle="1" w:styleId="Char">
    <w:name w:val="Δελτίο Τύπου ΤΕΕ Char"/>
    <w:link w:val="a"/>
    <w:rsid w:val="00A6432E"/>
    <w:rPr>
      <w:rFonts w:ascii="Arial" w:hAnsi="Arial"/>
      <w:b/>
      <w:sz w:val="24"/>
      <w:szCs w:val="24"/>
    </w:rPr>
  </w:style>
  <w:style w:type="paragraph" w:styleId="BalloonText">
    <w:name w:val="Balloon Text"/>
    <w:basedOn w:val="Normal"/>
    <w:link w:val="BalloonTextChar"/>
    <w:uiPriority w:val="99"/>
    <w:semiHidden/>
    <w:unhideWhenUsed/>
    <w:rsid w:val="00C47209"/>
    <w:rPr>
      <w:rFonts w:ascii="Tahoma" w:hAnsi="Tahoma"/>
      <w:sz w:val="16"/>
      <w:szCs w:val="16"/>
    </w:rPr>
  </w:style>
  <w:style w:type="character" w:customStyle="1" w:styleId="BalloonTextChar">
    <w:name w:val="Balloon Text Char"/>
    <w:link w:val="BalloonText"/>
    <w:uiPriority w:val="99"/>
    <w:semiHidden/>
    <w:rsid w:val="00C47209"/>
    <w:rPr>
      <w:rFonts w:ascii="Tahoma" w:hAnsi="Tahoma" w:cs="Tahoma"/>
      <w:sz w:val="16"/>
      <w:szCs w:val="16"/>
    </w:rPr>
  </w:style>
  <w:style w:type="character" w:styleId="Hyperlink">
    <w:name w:val="Hyperlink"/>
    <w:uiPriority w:val="99"/>
    <w:rsid w:val="007A7F51"/>
    <w:rPr>
      <w:color w:val="0000FF"/>
      <w:u w:val="single"/>
    </w:rPr>
  </w:style>
  <w:style w:type="character" w:styleId="Strong">
    <w:name w:val="Strong"/>
    <w:uiPriority w:val="22"/>
    <w:qFormat/>
    <w:rsid w:val="000D2842"/>
    <w:rPr>
      <w:b/>
      <w:bCs/>
    </w:rPr>
  </w:style>
  <w:style w:type="paragraph" w:styleId="ListParagraph">
    <w:name w:val="List Paragraph"/>
    <w:basedOn w:val="Normal"/>
    <w:uiPriority w:val="34"/>
    <w:qFormat/>
    <w:rsid w:val="008E4151"/>
    <w:pPr>
      <w:ind w:left="720"/>
      <w:contextualSpacing/>
    </w:pPr>
  </w:style>
  <w:style w:type="paragraph" w:customStyle="1" w:styleId="Body1">
    <w:name w:val="Body 1"/>
    <w:rsid w:val="00577053"/>
    <w:rPr>
      <w:rFonts w:ascii="Helvetica" w:eastAsia="Arial Unicode MS" w:hAnsi="Helvetica"/>
      <w:color w:val="000000"/>
      <w:sz w:val="24"/>
    </w:rPr>
  </w:style>
  <w:style w:type="paragraph" w:customStyle="1" w:styleId="Default">
    <w:name w:val="Default"/>
    <w:rsid w:val="005B17E1"/>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C47F96"/>
    <w:pPr>
      <w:spacing w:before="100" w:beforeAutospacing="1" w:after="100" w:afterAutospacing="1" w:line="240" w:lineRule="auto"/>
    </w:pPr>
    <w:rPr>
      <w:rFonts w:ascii="Times New Roman" w:hAnsi="Times New Roman"/>
      <w:sz w:val="24"/>
      <w:szCs w:val="24"/>
      <w:lang w:eastAsia="el-GR"/>
    </w:rPr>
  </w:style>
  <w:style w:type="character" w:styleId="Emphasis">
    <w:name w:val="Emphasis"/>
    <w:uiPriority w:val="20"/>
    <w:qFormat/>
    <w:rsid w:val="00991C2F"/>
    <w:rPr>
      <w:i/>
      <w:iCs/>
    </w:rPr>
  </w:style>
  <w:style w:type="character" w:customStyle="1" w:styleId="st">
    <w:name w:val="st"/>
    <w:basedOn w:val="DefaultParagraphFont"/>
    <w:rsid w:val="00991C2F"/>
  </w:style>
  <w:style w:type="character" w:customStyle="1" w:styleId="apple-converted-space">
    <w:name w:val="apple-converted-space"/>
    <w:basedOn w:val="DefaultParagraphFont"/>
    <w:rsid w:val="00915252"/>
  </w:style>
  <w:style w:type="paragraph" w:styleId="BodyTextIndent">
    <w:name w:val="Body Text Indent"/>
    <w:basedOn w:val="Normal"/>
    <w:link w:val="BodyTextIndentChar"/>
    <w:rsid w:val="00841C9A"/>
    <w:pPr>
      <w:spacing w:after="0" w:line="240" w:lineRule="auto"/>
      <w:ind w:firstLine="720"/>
    </w:pPr>
    <w:rPr>
      <w:sz w:val="24"/>
    </w:rPr>
  </w:style>
  <w:style w:type="character" w:customStyle="1" w:styleId="BodyTextIndentChar">
    <w:name w:val="Body Text Indent Char"/>
    <w:link w:val="BodyTextIndent"/>
    <w:rsid w:val="00841C9A"/>
    <w:rPr>
      <w:rFonts w:ascii="Arial" w:hAnsi="Arial"/>
      <w:sz w:val="24"/>
      <w:lang w:eastAsia="en-US"/>
    </w:rPr>
  </w:style>
  <w:style w:type="character" w:customStyle="1" w:styleId="textexposedshow">
    <w:name w:val="text_exposed_show"/>
    <w:basedOn w:val="DefaultParagraphFont"/>
    <w:rsid w:val="00E41BCE"/>
  </w:style>
  <w:style w:type="paragraph" w:customStyle="1" w:styleId="a0">
    <w:name w:val="Κυρίως τμήμα"/>
    <w:rsid w:val="006A0C90"/>
    <w:rPr>
      <w:rFonts w:ascii="Helvetica" w:eastAsia="Arial Unicode MS" w:hAnsi="Arial Unicode MS" w:cs="Arial Unicode MS"/>
      <w:color w:val="000000"/>
      <w:sz w:val="22"/>
      <w:szCs w:val="22"/>
    </w:rPr>
  </w:style>
  <w:style w:type="numbering" w:customStyle="1" w:styleId="List0">
    <w:name w:val="List 0"/>
    <w:basedOn w:val="NoList"/>
    <w:rsid w:val="0089235F"/>
    <w:pPr>
      <w:numPr>
        <w:numId w:val="2"/>
      </w:numPr>
    </w:pPr>
  </w:style>
  <w:style w:type="paragraph" w:customStyle="1" w:styleId="1">
    <w:name w:val="Παράγραφος λίστας1"/>
    <w:rsid w:val="0089235F"/>
    <w:pPr>
      <w:spacing w:after="160" w:line="259" w:lineRule="auto"/>
      <w:ind w:left="720"/>
    </w:pPr>
    <w:rPr>
      <w:rFonts w:eastAsia="Calibri" w:cs="Calibri"/>
      <w:color w:val="000000"/>
      <w:sz w:val="22"/>
      <w:szCs w:val="22"/>
      <w:u w:color="000000"/>
    </w:rPr>
  </w:style>
  <w:style w:type="paragraph" w:customStyle="1" w:styleId="10">
    <w:name w:val="Χωρίς διάστιχο1"/>
    <w:rsid w:val="0089235F"/>
    <w:rPr>
      <w:rFonts w:eastAsia="Calibri" w:cs="Calibri"/>
      <w:color w:val="000000"/>
      <w:sz w:val="22"/>
      <w:szCs w:val="22"/>
      <w:u w:color="000000"/>
    </w:rPr>
  </w:style>
  <w:style w:type="character" w:customStyle="1" w:styleId="Hyperlink0">
    <w:name w:val="Hyperlink.0"/>
    <w:autoRedefine/>
    <w:rsid w:val="0089235F"/>
    <w:rPr>
      <w:rFonts w:ascii="Calibri" w:eastAsia="Calibri" w:hAnsi="Calibri" w:cs="Calibri"/>
      <w:color w:val="0000FF"/>
      <w:sz w:val="24"/>
      <w:szCs w:val="24"/>
      <w:u w:val="single" w:color="0000FF"/>
      <w:rtl w:val="0"/>
    </w:rPr>
  </w:style>
  <w:style w:type="numbering" w:customStyle="1" w:styleId="21">
    <w:name w:val="Λίστα 21"/>
    <w:basedOn w:val="NoList"/>
    <w:autoRedefine/>
    <w:semiHidden/>
    <w:rsid w:val="0089235F"/>
    <w:pPr>
      <w:numPr>
        <w:numId w:val="1"/>
      </w:numPr>
    </w:pPr>
  </w:style>
  <w:style w:type="character" w:customStyle="1" w:styleId="Heading4Char">
    <w:name w:val="Heading 4 Char"/>
    <w:link w:val="Heading4"/>
    <w:uiPriority w:val="9"/>
    <w:rsid w:val="00C641FE"/>
    <w:rPr>
      <w:rFonts w:ascii="Calibri" w:eastAsia="Times New Roman" w:hAnsi="Calibri" w:cs="Times New Roman"/>
      <w:b/>
      <w:bCs/>
      <w:sz w:val="28"/>
      <w:szCs w:val="28"/>
      <w:lang w:eastAsia="en-US"/>
    </w:rPr>
  </w:style>
  <w:style w:type="table" w:styleId="TableGrid">
    <w:name w:val="Table Grid"/>
    <w:basedOn w:val="TableNormal"/>
    <w:uiPriority w:val="59"/>
    <w:rsid w:val="00835E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nnalignleft">
    <w:name w:val="dnnalignleft"/>
    <w:basedOn w:val="DefaultParagraphFont"/>
    <w:rsid w:val="00F23595"/>
  </w:style>
  <w:style w:type="character" w:styleId="CommentReference">
    <w:name w:val="annotation reference"/>
    <w:basedOn w:val="DefaultParagraphFont"/>
    <w:uiPriority w:val="99"/>
    <w:semiHidden/>
    <w:unhideWhenUsed/>
    <w:rsid w:val="00344E93"/>
    <w:rPr>
      <w:sz w:val="16"/>
      <w:szCs w:val="16"/>
    </w:rPr>
  </w:style>
  <w:style w:type="paragraph" w:styleId="CommentText">
    <w:name w:val="annotation text"/>
    <w:basedOn w:val="Normal"/>
    <w:link w:val="CommentTextChar"/>
    <w:uiPriority w:val="99"/>
    <w:semiHidden/>
    <w:unhideWhenUsed/>
    <w:rsid w:val="00344E93"/>
    <w:pPr>
      <w:spacing w:line="240" w:lineRule="auto"/>
    </w:pPr>
  </w:style>
  <w:style w:type="character" w:customStyle="1" w:styleId="CommentTextChar">
    <w:name w:val="Comment Text Char"/>
    <w:basedOn w:val="DefaultParagraphFont"/>
    <w:link w:val="CommentText"/>
    <w:uiPriority w:val="99"/>
    <w:semiHidden/>
    <w:rsid w:val="00344E9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4E93"/>
    <w:rPr>
      <w:b/>
      <w:bCs/>
    </w:rPr>
  </w:style>
  <w:style w:type="character" w:customStyle="1" w:styleId="CommentSubjectChar">
    <w:name w:val="Comment Subject Char"/>
    <w:basedOn w:val="CommentTextChar"/>
    <w:link w:val="CommentSubject"/>
    <w:uiPriority w:val="99"/>
    <w:semiHidden/>
    <w:rsid w:val="00344E93"/>
    <w:rPr>
      <w:rFonts w:ascii="Arial" w:hAnsi="Arial"/>
      <w:b/>
      <w:bCs/>
      <w:lang w:eastAsia="en-US"/>
    </w:rPr>
  </w:style>
  <w:style w:type="paragraph" w:styleId="Revision">
    <w:name w:val="Revision"/>
    <w:hidden/>
    <w:uiPriority w:val="99"/>
    <w:semiHidden/>
    <w:rsid w:val="00762FC2"/>
    <w:rPr>
      <w:rFonts w:ascii="Arial" w:hAnsi="Arial"/>
      <w:lang w:eastAsia="en-US"/>
    </w:rPr>
  </w:style>
  <w:style w:type="character" w:customStyle="1" w:styleId="UnresolvedMention1">
    <w:name w:val="Unresolved Mention1"/>
    <w:basedOn w:val="DefaultParagraphFont"/>
    <w:uiPriority w:val="99"/>
    <w:semiHidden/>
    <w:unhideWhenUsed/>
    <w:rsid w:val="00461767"/>
    <w:rPr>
      <w:color w:val="605E5C"/>
      <w:shd w:val="clear" w:color="auto" w:fill="E1DFDD"/>
    </w:rPr>
  </w:style>
  <w:style w:type="character" w:customStyle="1" w:styleId="il">
    <w:name w:val="il"/>
    <w:basedOn w:val="DefaultParagraphFont"/>
    <w:rsid w:val="00463BBD"/>
  </w:style>
  <w:style w:type="character" w:styleId="FollowedHyperlink">
    <w:name w:val="FollowedHyperlink"/>
    <w:basedOn w:val="DefaultParagraphFont"/>
    <w:uiPriority w:val="99"/>
    <w:semiHidden/>
    <w:unhideWhenUsed/>
    <w:rsid w:val="00F61D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841837">
      <w:bodyDiv w:val="1"/>
      <w:marLeft w:val="0"/>
      <w:marRight w:val="0"/>
      <w:marTop w:val="0"/>
      <w:marBottom w:val="0"/>
      <w:divBdr>
        <w:top w:val="none" w:sz="0" w:space="0" w:color="auto"/>
        <w:left w:val="none" w:sz="0" w:space="0" w:color="auto"/>
        <w:bottom w:val="none" w:sz="0" w:space="0" w:color="auto"/>
        <w:right w:val="none" w:sz="0" w:space="0" w:color="auto"/>
      </w:divBdr>
      <w:divsChild>
        <w:div w:id="498545191">
          <w:marLeft w:val="0"/>
          <w:marRight w:val="0"/>
          <w:marTop w:val="0"/>
          <w:marBottom w:val="0"/>
          <w:divBdr>
            <w:top w:val="none" w:sz="0" w:space="0" w:color="auto"/>
            <w:left w:val="none" w:sz="0" w:space="0" w:color="auto"/>
            <w:bottom w:val="none" w:sz="0" w:space="0" w:color="auto"/>
            <w:right w:val="none" w:sz="0" w:space="0" w:color="auto"/>
          </w:divBdr>
          <w:divsChild>
            <w:div w:id="11447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2565">
      <w:bodyDiv w:val="1"/>
      <w:marLeft w:val="0"/>
      <w:marRight w:val="0"/>
      <w:marTop w:val="0"/>
      <w:marBottom w:val="0"/>
      <w:divBdr>
        <w:top w:val="none" w:sz="0" w:space="0" w:color="auto"/>
        <w:left w:val="none" w:sz="0" w:space="0" w:color="auto"/>
        <w:bottom w:val="none" w:sz="0" w:space="0" w:color="auto"/>
        <w:right w:val="none" w:sz="0" w:space="0" w:color="auto"/>
      </w:divBdr>
    </w:div>
    <w:div w:id="481579903">
      <w:bodyDiv w:val="1"/>
      <w:marLeft w:val="0"/>
      <w:marRight w:val="0"/>
      <w:marTop w:val="0"/>
      <w:marBottom w:val="0"/>
      <w:divBdr>
        <w:top w:val="none" w:sz="0" w:space="0" w:color="auto"/>
        <w:left w:val="none" w:sz="0" w:space="0" w:color="auto"/>
        <w:bottom w:val="none" w:sz="0" w:space="0" w:color="auto"/>
        <w:right w:val="none" w:sz="0" w:space="0" w:color="auto"/>
      </w:divBdr>
    </w:div>
    <w:div w:id="587272744">
      <w:bodyDiv w:val="1"/>
      <w:marLeft w:val="0"/>
      <w:marRight w:val="0"/>
      <w:marTop w:val="0"/>
      <w:marBottom w:val="0"/>
      <w:divBdr>
        <w:top w:val="none" w:sz="0" w:space="0" w:color="auto"/>
        <w:left w:val="none" w:sz="0" w:space="0" w:color="auto"/>
        <w:bottom w:val="none" w:sz="0" w:space="0" w:color="auto"/>
        <w:right w:val="none" w:sz="0" w:space="0" w:color="auto"/>
      </w:divBdr>
    </w:div>
    <w:div w:id="613749489">
      <w:bodyDiv w:val="1"/>
      <w:marLeft w:val="0"/>
      <w:marRight w:val="0"/>
      <w:marTop w:val="0"/>
      <w:marBottom w:val="0"/>
      <w:divBdr>
        <w:top w:val="none" w:sz="0" w:space="0" w:color="auto"/>
        <w:left w:val="none" w:sz="0" w:space="0" w:color="auto"/>
        <w:bottom w:val="none" w:sz="0" w:space="0" w:color="auto"/>
        <w:right w:val="none" w:sz="0" w:space="0" w:color="auto"/>
      </w:divBdr>
    </w:div>
    <w:div w:id="625355236">
      <w:bodyDiv w:val="1"/>
      <w:marLeft w:val="0"/>
      <w:marRight w:val="0"/>
      <w:marTop w:val="0"/>
      <w:marBottom w:val="0"/>
      <w:divBdr>
        <w:top w:val="none" w:sz="0" w:space="0" w:color="auto"/>
        <w:left w:val="none" w:sz="0" w:space="0" w:color="auto"/>
        <w:bottom w:val="none" w:sz="0" w:space="0" w:color="auto"/>
        <w:right w:val="none" w:sz="0" w:space="0" w:color="auto"/>
      </w:divBdr>
      <w:divsChild>
        <w:div w:id="1040319189">
          <w:marLeft w:val="0"/>
          <w:marRight w:val="0"/>
          <w:marTop w:val="0"/>
          <w:marBottom w:val="0"/>
          <w:divBdr>
            <w:top w:val="none" w:sz="0" w:space="0" w:color="auto"/>
            <w:left w:val="none" w:sz="0" w:space="0" w:color="auto"/>
            <w:bottom w:val="none" w:sz="0" w:space="0" w:color="auto"/>
            <w:right w:val="none" w:sz="0" w:space="0" w:color="auto"/>
          </w:divBdr>
        </w:div>
      </w:divsChild>
    </w:div>
    <w:div w:id="758913799">
      <w:bodyDiv w:val="1"/>
      <w:marLeft w:val="0"/>
      <w:marRight w:val="0"/>
      <w:marTop w:val="0"/>
      <w:marBottom w:val="0"/>
      <w:divBdr>
        <w:top w:val="none" w:sz="0" w:space="0" w:color="auto"/>
        <w:left w:val="none" w:sz="0" w:space="0" w:color="auto"/>
        <w:bottom w:val="none" w:sz="0" w:space="0" w:color="auto"/>
        <w:right w:val="none" w:sz="0" w:space="0" w:color="auto"/>
      </w:divBdr>
    </w:div>
    <w:div w:id="806237587">
      <w:bodyDiv w:val="1"/>
      <w:marLeft w:val="0"/>
      <w:marRight w:val="0"/>
      <w:marTop w:val="0"/>
      <w:marBottom w:val="0"/>
      <w:divBdr>
        <w:top w:val="none" w:sz="0" w:space="0" w:color="auto"/>
        <w:left w:val="none" w:sz="0" w:space="0" w:color="auto"/>
        <w:bottom w:val="none" w:sz="0" w:space="0" w:color="auto"/>
        <w:right w:val="none" w:sz="0" w:space="0" w:color="auto"/>
      </w:divBdr>
    </w:div>
    <w:div w:id="870995108">
      <w:bodyDiv w:val="1"/>
      <w:marLeft w:val="0"/>
      <w:marRight w:val="0"/>
      <w:marTop w:val="0"/>
      <w:marBottom w:val="0"/>
      <w:divBdr>
        <w:top w:val="none" w:sz="0" w:space="0" w:color="auto"/>
        <w:left w:val="none" w:sz="0" w:space="0" w:color="auto"/>
        <w:bottom w:val="none" w:sz="0" w:space="0" w:color="auto"/>
        <w:right w:val="none" w:sz="0" w:space="0" w:color="auto"/>
      </w:divBdr>
      <w:divsChild>
        <w:div w:id="468981049">
          <w:marLeft w:val="0"/>
          <w:marRight w:val="0"/>
          <w:marTop w:val="0"/>
          <w:marBottom w:val="0"/>
          <w:divBdr>
            <w:top w:val="none" w:sz="0" w:space="0" w:color="auto"/>
            <w:left w:val="none" w:sz="0" w:space="0" w:color="auto"/>
            <w:bottom w:val="none" w:sz="0" w:space="0" w:color="auto"/>
            <w:right w:val="none" w:sz="0" w:space="0" w:color="auto"/>
          </w:divBdr>
          <w:divsChild>
            <w:div w:id="1497190453">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901520485">
      <w:bodyDiv w:val="1"/>
      <w:marLeft w:val="0"/>
      <w:marRight w:val="0"/>
      <w:marTop w:val="0"/>
      <w:marBottom w:val="0"/>
      <w:divBdr>
        <w:top w:val="none" w:sz="0" w:space="0" w:color="auto"/>
        <w:left w:val="none" w:sz="0" w:space="0" w:color="auto"/>
        <w:bottom w:val="none" w:sz="0" w:space="0" w:color="auto"/>
        <w:right w:val="none" w:sz="0" w:space="0" w:color="auto"/>
      </w:divBdr>
    </w:div>
    <w:div w:id="1040058506">
      <w:bodyDiv w:val="1"/>
      <w:marLeft w:val="0"/>
      <w:marRight w:val="0"/>
      <w:marTop w:val="0"/>
      <w:marBottom w:val="0"/>
      <w:divBdr>
        <w:top w:val="none" w:sz="0" w:space="0" w:color="auto"/>
        <w:left w:val="none" w:sz="0" w:space="0" w:color="auto"/>
        <w:bottom w:val="none" w:sz="0" w:space="0" w:color="auto"/>
        <w:right w:val="none" w:sz="0" w:space="0" w:color="auto"/>
      </w:divBdr>
      <w:divsChild>
        <w:div w:id="239365497">
          <w:marLeft w:val="0"/>
          <w:marRight w:val="0"/>
          <w:marTop w:val="0"/>
          <w:marBottom w:val="0"/>
          <w:divBdr>
            <w:top w:val="none" w:sz="0" w:space="0" w:color="auto"/>
            <w:left w:val="none" w:sz="0" w:space="0" w:color="auto"/>
            <w:bottom w:val="none" w:sz="0" w:space="0" w:color="auto"/>
            <w:right w:val="none" w:sz="0" w:space="0" w:color="auto"/>
          </w:divBdr>
        </w:div>
        <w:div w:id="303585619">
          <w:marLeft w:val="0"/>
          <w:marRight w:val="0"/>
          <w:marTop w:val="0"/>
          <w:marBottom w:val="0"/>
          <w:divBdr>
            <w:top w:val="none" w:sz="0" w:space="0" w:color="auto"/>
            <w:left w:val="none" w:sz="0" w:space="0" w:color="auto"/>
            <w:bottom w:val="none" w:sz="0" w:space="0" w:color="auto"/>
            <w:right w:val="none" w:sz="0" w:space="0" w:color="auto"/>
          </w:divBdr>
        </w:div>
        <w:div w:id="376665525">
          <w:marLeft w:val="0"/>
          <w:marRight w:val="0"/>
          <w:marTop w:val="0"/>
          <w:marBottom w:val="0"/>
          <w:divBdr>
            <w:top w:val="none" w:sz="0" w:space="0" w:color="auto"/>
            <w:left w:val="none" w:sz="0" w:space="0" w:color="auto"/>
            <w:bottom w:val="none" w:sz="0" w:space="0" w:color="auto"/>
            <w:right w:val="none" w:sz="0" w:space="0" w:color="auto"/>
          </w:divBdr>
        </w:div>
        <w:div w:id="556478797">
          <w:marLeft w:val="0"/>
          <w:marRight w:val="0"/>
          <w:marTop w:val="0"/>
          <w:marBottom w:val="0"/>
          <w:divBdr>
            <w:top w:val="none" w:sz="0" w:space="0" w:color="auto"/>
            <w:left w:val="none" w:sz="0" w:space="0" w:color="auto"/>
            <w:bottom w:val="none" w:sz="0" w:space="0" w:color="auto"/>
            <w:right w:val="none" w:sz="0" w:space="0" w:color="auto"/>
          </w:divBdr>
        </w:div>
        <w:div w:id="769856735">
          <w:marLeft w:val="0"/>
          <w:marRight w:val="0"/>
          <w:marTop w:val="0"/>
          <w:marBottom w:val="0"/>
          <w:divBdr>
            <w:top w:val="none" w:sz="0" w:space="0" w:color="auto"/>
            <w:left w:val="none" w:sz="0" w:space="0" w:color="auto"/>
            <w:bottom w:val="none" w:sz="0" w:space="0" w:color="auto"/>
            <w:right w:val="none" w:sz="0" w:space="0" w:color="auto"/>
          </w:divBdr>
        </w:div>
        <w:div w:id="904685406">
          <w:marLeft w:val="0"/>
          <w:marRight w:val="0"/>
          <w:marTop w:val="0"/>
          <w:marBottom w:val="0"/>
          <w:divBdr>
            <w:top w:val="none" w:sz="0" w:space="0" w:color="auto"/>
            <w:left w:val="none" w:sz="0" w:space="0" w:color="auto"/>
            <w:bottom w:val="none" w:sz="0" w:space="0" w:color="auto"/>
            <w:right w:val="none" w:sz="0" w:space="0" w:color="auto"/>
          </w:divBdr>
          <w:divsChild>
            <w:div w:id="768234223">
              <w:marLeft w:val="0"/>
              <w:marRight w:val="0"/>
              <w:marTop w:val="0"/>
              <w:marBottom w:val="0"/>
              <w:divBdr>
                <w:top w:val="none" w:sz="0" w:space="0" w:color="auto"/>
                <w:left w:val="none" w:sz="0" w:space="0" w:color="auto"/>
                <w:bottom w:val="none" w:sz="0" w:space="0" w:color="auto"/>
                <w:right w:val="none" w:sz="0" w:space="0" w:color="auto"/>
              </w:divBdr>
            </w:div>
            <w:div w:id="1208293580">
              <w:marLeft w:val="0"/>
              <w:marRight w:val="0"/>
              <w:marTop w:val="0"/>
              <w:marBottom w:val="0"/>
              <w:divBdr>
                <w:top w:val="none" w:sz="0" w:space="0" w:color="auto"/>
                <w:left w:val="none" w:sz="0" w:space="0" w:color="auto"/>
                <w:bottom w:val="none" w:sz="0" w:space="0" w:color="auto"/>
                <w:right w:val="none" w:sz="0" w:space="0" w:color="auto"/>
              </w:divBdr>
            </w:div>
            <w:div w:id="1308902817">
              <w:marLeft w:val="0"/>
              <w:marRight w:val="0"/>
              <w:marTop w:val="0"/>
              <w:marBottom w:val="0"/>
              <w:divBdr>
                <w:top w:val="none" w:sz="0" w:space="0" w:color="auto"/>
                <w:left w:val="none" w:sz="0" w:space="0" w:color="auto"/>
                <w:bottom w:val="none" w:sz="0" w:space="0" w:color="auto"/>
                <w:right w:val="none" w:sz="0" w:space="0" w:color="auto"/>
              </w:divBdr>
            </w:div>
            <w:div w:id="1428885893">
              <w:marLeft w:val="0"/>
              <w:marRight w:val="0"/>
              <w:marTop w:val="0"/>
              <w:marBottom w:val="0"/>
              <w:divBdr>
                <w:top w:val="none" w:sz="0" w:space="0" w:color="auto"/>
                <w:left w:val="none" w:sz="0" w:space="0" w:color="auto"/>
                <w:bottom w:val="none" w:sz="0" w:space="0" w:color="auto"/>
                <w:right w:val="none" w:sz="0" w:space="0" w:color="auto"/>
              </w:divBdr>
            </w:div>
            <w:div w:id="2117360291">
              <w:marLeft w:val="0"/>
              <w:marRight w:val="0"/>
              <w:marTop w:val="0"/>
              <w:marBottom w:val="0"/>
              <w:divBdr>
                <w:top w:val="none" w:sz="0" w:space="0" w:color="auto"/>
                <w:left w:val="none" w:sz="0" w:space="0" w:color="auto"/>
                <w:bottom w:val="none" w:sz="0" w:space="0" w:color="auto"/>
                <w:right w:val="none" w:sz="0" w:space="0" w:color="auto"/>
              </w:divBdr>
            </w:div>
          </w:divsChild>
        </w:div>
        <w:div w:id="1017268118">
          <w:marLeft w:val="0"/>
          <w:marRight w:val="0"/>
          <w:marTop w:val="0"/>
          <w:marBottom w:val="0"/>
          <w:divBdr>
            <w:top w:val="none" w:sz="0" w:space="0" w:color="auto"/>
            <w:left w:val="none" w:sz="0" w:space="0" w:color="auto"/>
            <w:bottom w:val="none" w:sz="0" w:space="0" w:color="auto"/>
            <w:right w:val="none" w:sz="0" w:space="0" w:color="auto"/>
          </w:divBdr>
        </w:div>
        <w:div w:id="1121532172">
          <w:marLeft w:val="0"/>
          <w:marRight w:val="0"/>
          <w:marTop w:val="0"/>
          <w:marBottom w:val="0"/>
          <w:divBdr>
            <w:top w:val="none" w:sz="0" w:space="0" w:color="auto"/>
            <w:left w:val="none" w:sz="0" w:space="0" w:color="auto"/>
            <w:bottom w:val="none" w:sz="0" w:space="0" w:color="auto"/>
            <w:right w:val="none" w:sz="0" w:space="0" w:color="auto"/>
          </w:divBdr>
        </w:div>
        <w:div w:id="1161894475">
          <w:marLeft w:val="0"/>
          <w:marRight w:val="0"/>
          <w:marTop w:val="0"/>
          <w:marBottom w:val="0"/>
          <w:divBdr>
            <w:top w:val="none" w:sz="0" w:space="0" w:color="auto"/>
            <w:left w:val="none" w:sz="0" w:space="0" w:color="auto"/>
            <w:bottom w:val="none" w:sz="0" w:space="0" w:color="auto"/>
            <w:right w:val="none" w:sz="0" w:space="0" w:color="auto"/>
          </w:divBdr>
        </w:div>
        <w:div w:id="1271857561">
          <w:marLeft w:val="0"/>
          <w:marRight w:val="0"/>
          <w:marTop w:val="0"/>
          <w:marBottom w:val="0"/>
          <w:divBdr>
            <w:top w:val="none" w:sz="0" w:space="0" w:color="auto"/>
            <w:left w:val="none" w:sz="0" w:space="0" w:color="auto"/>
            <w:bottom w:val="none" w:sz="0" w:space="0" w:color="auto"/>
            <w:right w:val="none" w:sz="0" w:space="0" w:color="auto"/>
          </w:divBdr>
        </w:div>
        <w:div w:id="1356423994">
          <w:marLeft w:val="0"/>
          <w:marRight w:val="0"/>
          <w:marTop w:val="0"/>
          <w:marBottom w:val="0"/>
          <w:divBdr>
            <w:top w:val="none" w:sz="0" w:space="0" w:color="auto"/>
            <w:left w:val="none" w:sz="0" w:space="0" w:color="auto"/>
            <w:bottom w:val="none" w:sz="0" w:space="0" w:color="auto"/>
            <w:right w:val="none" w:sz="0" w:space="0" w:color="auto"/>
          </w:divBdr>
        </w:div>
        <w:div w:id="1375305649">
          <w:marLeft w:val="0"/>
          <w:marRight w:val="0"/>
          <w:marTop w:val="0"/>
          <w:marBottom w:val="0"/>
          <w:divBdr>
            <w:top w:val="none" w:sz="0" w:space="0" w:color="auto"/>
            <w:left w:val="none" w:sz="0" w:space="0" w:color="auto"/>
            <w:bottom w:val="none" w:sz="0" w:space="0" w:color="auto"/>
            <w:right w:val="none" w:sz="0" w:space="0" w:color="auto"/>
          </w:divBdr>
        </w:div>
        <w:div w:id="1707872180">
          <w:marLeft w:val="0"/>
          <w:marRight w:val="0"/>
          <w:marTop w:val="0"/>
          <w:marBottom w:val="0"/>
          <w:divBdr>
            <w:top w:val="none" w:sz="0" w:space="0" w:color="auto"/>
            <w:left w:val="none" w:sz="0" w:space="0" w:color="auto"/>
            <w:bottom w:val="none" w:sz="0" w:space="0" w:color="auto"/>
            <w:right w:val="none" w:sz="0" w:space="0" w:color="auto"/>
          </w:divBdr>
        </w:div>
        <w:div w:id="1722095410">
          <w:marLeft w:val="0"/>
          <w:marRight w:val="0"/>
          <w:marTop w:val="0"/>
          <w:marBottom w:val="0"/>
          <w:divBdr>
            <w:top w:val="none" w:sz="0" w:space="0" w:color="auto"/>
            <w:left w:val="none" w:sz="0" w:space="0" w:color="auto"/>
            <w:bottom w:val="none" w:sz="0" w:space="0" w:color="auto"/>
            <w:right w:val="none" w:sz="0" w:space="0" w:color="auto"/>
          </w:divBdr>
        </w:div>
        <w:div w:id="1893275164">
          <w:marLeft w:val="0"/>
          <w:marRight w:val="0"/>
          <w:marTop w:val="0"/>
          <w:marBottom w:val="0"/>
          <w:divBdr>
            <w:top w:val="none" w:sz="0" w:space="0" w:color="auto"/>
            <w:left w:val="none" w:sz="0" w:space="0" w:color="auto"/>
            <w:bottom w:val="none" w:sz="0" w:space="0" w:color="auto"/>
            <w:right w:val="none" w:sz="0" w:space="0" w:color="auto"/>
          </w:divBdr>
        </w:div>
        <w:div w:id="1896816420">
          <w:marLeft w:val="0"/>
          <w:marRight w:val="0"/>
          <w:marTop w:val="0"/>
          <w:marBottom w:val="0"/>
          <w:divBdr>
            <w:top w:val="none" w:sz="0" w:space="0" w:color="auto"/>
            <w:left w:val="none" w:sz="0" w:space="0" w:color="auto"/>
            <w:bottom w:val="none" w:sz="0" w:space="0" w:color="auto"/>
            <w:right w:val="none" w:sz="0" w:space="0" w:color="auto"/>
          </w:divBdr>
        </w:div>
        <w:div w:id="2030987802">
          <w:marLeft w:val="0"/>
          <w:marRight w:val="0"/>
          <w:marTop w:val="0"/>
          <w:marBottom w:val="0"/>
          <w:divBdr>
            <w:top w:val="none" w:sz="0" w:space="0" w:color="auto"/>
            <w:left w:val="none" w:sz="0" w:space="0" w:color="auto"/>
            <w:bottom w:val="none" w:sz="0" w:space="0" w:color="auto"/>
            <w:right w:val="none" w:sz="0" w:space="0" w:color="auto"/>
          </w:divBdr>
        </w:div>
      </w:divsChild>
    </w:div>
    <w:div w:id="1144738355">
      <w:bodyDiv w:val="1"/>
      <w:marLeft w:val="0"/>
      <w:marRight w:val="0"/>
      <w:marTop w:val="0"/>
      <w:marBottom w:val="0"/>
      <w:divBdr>
        <w:top w:val="none" w:sz="0" w:space="0" w:color="auto"/>
        <w:left w:val="none" w:sz="0" w:space="0" w:color="auto"/>
        <w:bottom w:val="none" w:sz="0" w:space="0" w:color="auto"/>
        <w:right w:val="none" w:sz="0" w:space="0" w:color="auto"/>
      </w:divBdr>
      <w:divsChild>
        <w:div w:id="966546229">
          <w:marLeft w:val="0"/>
          <w:marRight w:val="0"/>
          <w:marTop w:val="0"/>
          <w:marBottom w:val="0"/>
          <w:divBdr>
            <w:top w:val="none" w:sz="0" w:space="0" w:color="auto"/>
            <w:left w:val="none" w:sz="0" w:space="0" w:color="auto"/>
            <w:bottom w:val="none" w:sz="0" w:space="0" w:color="auto"/>
            <w:right w:val="none" w:sz="0" w:space="0" w:color="auto"/>
          </w:divBdr>
          <w:divsChild>
            <w:div w:id="671371261">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153446337">
      <w:bodyDiv w:val="1"/>
      <w:marLeft w:val="0"/>
      <w:marRight w:val="0"/>
      <w:marTop w:val="0"/>
      <w:marBottom w:val="0"/>
      <w:divBdr>
        <w:top w:val="none" w:sz="0" w:space="0" w:color="auto"/>
        <w:left w:val="none" w:sz="0" w:space="0" w:color="auto"/>
        <w:bottom w:val="none" w:sz="0" w:space="0" w:color="auto"/>
        <w:right w:val="none" w:sz="0" w:space="0" w:color="auto"/>
      </w:divBdr>
      <w:divsChild>
        <w:div w:id="2012364599">
          <w:marLeft w:val="0"/>
          <w:marRight w:val="0"/>
          <w:marTop w:val="0"/>
          <w:marBottom w:val="0"/>
          <w:divBdr>
            <w:top w:val="none" w:sz="0" w:space="0" w:color="auto"/>
            <w:left w:val="none" w:sz="0" w:space="0" w:color="auto"/>
            <w:bottom w:val="none" w:sz="0" w:space="0" w:color="auto"/>
            <w:right w:val="none" w:sz="0" w:space="0" w:color="auto"/>
          </w:divBdr>
        </w:div>
      </w:divsChild>
    </w:div>
    <w:div w:id="1416591674">
      <w:bodyDiv w:val="1"/>
      <w:marLeft w:val="0"/>
      <w:marRight w:val="0"/>
      <w:marTop w:val="0"/>
      <w:marBottom w:val="0"/>
      <w:divBdr>
        <w:top w:val="none" w:sz="0" w:space="0" w:color="auto"/>
        <w:left w:val="none" w:sz="0" w:space="0" w:color="auto"/>
        <w:bottom w:val="none" w:sz="0" w:space="0" w:color="auto"/>
        <w:right w:val="none" w:sz="0" w:space="0" w:color="auto"/>
      </w:divBdr>
      <w:divsChild>
        <w:div w:id="111166834">
          <w:marLeft w:val="0"/>
          <w:marRight w:val="0"/>
          <w:marTop w:val="0"/>
          <w:marBottom w:val="0"/>
          <w:divBdr>
            <w:top w:val="none" w:sz="0" w:space="0" w:color="auto"/>
            <w:left w:val="none" w:sz="0" w:space="0" w:color="auto"/>
            <w:bottom w:val="none" w:sz="0" w:space="0" w:color="auto"/>
            <w:right w:val="none" w:sz="0" w:space="0" w:color="auto"/>
          </w:divBdr>
        </w:div>
      </w:divsChild>
    </w:div>
    <w:div w:id="1485706430">
      <w:bodyDiv w:val="1"/>
      <w:marLeft w:val="0"/>
      <w:marRight w:val="0"/>
      <w:marTop w:val="0"/>
      <w:marBottom w:val="0"/>
      <w:divBdr>
        <w:top w:val="none" w:sz="0" w:space="0" w:color="auto"/>
        <w:left w:val="none" w:sz="0" w:space="0" w:color="auto"/>
        <w:bottom w:val="none" w:sz="0" w:space="0" w:color="auto"/>
        <w:right w:val="none" w:sz="0" w:space="0" w:color="auto"/>
      </w:divBdr>
    </w:div>
    <w:div w:id="1619021346">
      <w:bodyDiv w:val="1"/>
      <w:marLeft w:val="0"/>
      <w:marRight w:val="0"/>
      <w:marTop w:val="0"/>
      <w:marBottom w:val="0"/>
      <w:divBdr>
        <w:top w:val="none" w:sz="0" w:space="0" w:color="auto"/>
        <w:left w:val="none" w:sz="0" w:space="0" w:color="auto"/>
        <w:bottom w:val="none" w:sz="0" w:space="0" w:color="auto"/>
        <w:right w:val="none" w:sz="0" w:space="0" w:color="auto"/>
      </w:divBdr>
    </w:div>
    <w:div w:id="1876691906">
      <w:bodyDiv w:val="1"/>
      <w:marLeft w:val="0"/>
      <w:marRight w:val="0"/>
      <w:marTop w:val="0"/>
      <w:marBottom w:val="0"/>
      <w:divBdr>
        <w:top w:val="none" w:sz="0" w:space="0" w:color="auto"/>
        <w:left w:val="none" w:sz="0" w:space="0" w:color="auto"/>
        <w:bottom w:val="none" w:sz="0" w:space="0" w:color="auto"/>
        <w:right w:val="none" w:sz="0" w:space="0" w:color="auto"/>
      </w:divBdr>
    </w:div>
    <w:div w:id="1900241293">
      <w:bodyDiv w:val="1"/>
      <w:marLeft w:val="0"/>
      <w:marRight w:val="0"/>
      <w:marTop w:val="0"/>
      <w:marBottom w:val="0"/>
      <w:divBdr>
        <w:top w:val="none" w:sz="0" w:space="0" w:color="auto"/>
        <w:left w:val="none" w:sz="0" w:space="0" w:color="auto"/>
        <w:bottom w:val="none" w:sz="0" w:space="0" w:color="auto"/>
        <w:right w:val="none" w:sz="0" w:space="0" w:color="auto"/>
      </w:divBdr>
      <w:divsChild>
        <w:div w:id="262883997">
          <w:marLeft w:val="0"/>
          <w:marRight w:val="0"/>
          <w:marTop w:val="0"/>
          <w:marBottom w:val="0"/>
          <w:divBdr>
            <w:top w:val="none" w:sz="0" w:space="0" w:color="auto"/>
            <w:left w:val="none" w:sz="0" w:space="0" w:color="auto"/>
            <w:bottom w:val="none" w:sz="0" w:space="0" w:color="auto"/>
            <w:right w:val="none" w:sz="0" w:space="0" w:color="auto"/>
          </w:divBdr>
        </w:div>
        <w:div w:id="276379283">
          <w:marLeft w:val="0"/>
          <w:marRight w:val="0"/>
          <w:marTop w:val="0"/>
          <w:marBottom w:val="0"/>
          <w:divBdr>
            <w:top w:val="none" w:sz="0" w:space="0" w:color="auto"/>
            <w:left w:val="none" w:sz="0" w:space="0" w:color="auto"/>
            <w:bottom w:val="none" w:sz="0" w:space="0" w:color="auto"/>
            <w:right w:val="none" w:sz="0" w:space="0" w:color="auto"/>
          </w:divBdr>
        </w:div>
        <w:div w:id="1165707065">
          <w:marLeft w:val="0"/>
          <w:marRight w:val="0"/>
          <w:marTop w:val="0"/>
          <w:marBottom w:val="0"/>
          <w:divBdr>
            <w:top w:val="none" w:sz="0" w:space="0" w:color="auto"/>
            <w:left w:val="none" w:sz="0" w:space="0" w:color="auto"/>
            <w:bottom w:val="none" w:sz="0" w:space="0" w:color="auto"/>
            <w:right w:val="none" w:sz="0" w:space="0" w:color="auto"/>
          </w:divBdr>
        </w:div>
        <w:div w:id="1233613717">
          <w:marLeft w:val="0"/>
          <w:marRight w:val="0"/>
          <w:marTop w:val="0"/>
          <w:marBottom w:val="0"/>
          <w:divBdr>
            <w:top w:val="none" w:sz="0" w:space="0" w:color="auto"/>
            <w:left w:val="none" w:sz="0" w:space="0" w:color="auto"/>
            <w:bottom w:val="none" w:sz="0" w:space="0" w:color="auto"/>
            <w:right w:val="none" w:sz="0" w:space="0" w:color="auto"/>
          </w:divBdr>
        </w:div>
      </w:divsChild>
    </w:div>
    <w:div w:id="1969119229">
      <w:bodyDiv w:val="1"/>
      <w:marLeft w:val="0"/>
      <w:marRight w:val="0"/>
      <w:marTop w:val="0"/>
      <w:marBottom w:val="0"/>
      <w:divBdr>
        <w:top w:val="none" w:sz="0" w:space="0" w:color="auto"/>
        <w:left w:val="none" w:sz="0" w:space="0" w:color="auto"/>
        <w:bottom w:val="none" w:sz="0" w:space="0" w:color="auto"/>
        <w:right w:val="none" w:sz="0" w:space="0" w:color="auto"/>
      </w:divBdr>
    </w:div>
    <w:div w:id="2057585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tua.gr/ntuar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tnews.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live/uWSfUXGS4lg" TargetMode="External"/><Relationship Id="rId4" Type="http://schemas.openxmlformats.org/officeDocument/2006/relationships/settings" Target="settings.xml"/><Relationship Id="rId9" Type="http://schemas.openxmlformats.org/officeDocument/2006/relationships/hyperlink" Target="https://www.ntua.gr/ntuaren/files/Deltio_typou_Kaso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ress@central.te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C3F62-F8BA-4DDD-A419-4895820C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5704</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TEE</vt:lpstr>
      <vt:lpstr>TEE</vt:lpstr>
    </vt:vector>
  </TitlesOfParts>
  <Company>Microsoft</Company>
  <LinksUpToDate>false</LinksUpToDate>
  <CharactersWithSpaces>6691</CharactersWithSpaces>
  <SharedDoc>false</SharedDoc>
  <HLinks>
    <vt:vector size="6" baseType="variant">
      <vt:variant>
        <vt:i4>6357022</vt:i4>
      </vt:variant>
      <vt:variant>
        <vt:i4>3</vt:i4>
      </vt:variant>
      <vt:variant>
        <vt:i4>0</vt:i4>
      </vt:variant>
      <vt:variant>
        <vt:i4>5</vt:i4>
      </vt:variant>
      <vt:variant>
        <vt:lpwstr>mailto:press@central.tee.gr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dc:title>
  <dc:creator>Choose</dc:creator>
  <cp:lastModifiedBy>THEOKAR</cp:lastModifiedBy>
  <cp:revision>2</cp:revision>
  <cp:lastPrinted>2019-01-17T13:54:00Z</cp:lastPrinted>
  <dcterms:created xsi:type="dcterms:W3CDTF">2024-09-25T08:33:00Z</dcterms:created>
  <dcterms:modified xsi:type="dcterms:W3CDTF">2024-09-25T08:33:00Z</dcterms:modified>
</cp:coreProperties>
</file>