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574" w:rsidRPr="00ED32D0" w:rsidRDefault="00C40A14" w:rsidP="002017DF">
      <w:pPr>
        <w:spacing w:line="240" w:lineRule="auto"/>
        <w:ind w:firstLine="720"/>
        <w:rPr>
          <w:rFonts w:cs="Arial"/>
          <w:noProof/>
          <w:sz w:val="96"/>
        </w:rPr>
      </w:pPr>
      <w:r w:rsidRPr="00C40A14">
        <w:rPr>
          <w:rFonts w:cs="Arial"/>
          <w:noProof/>
          <w:lang w:val="en-US"/>
        </w:rPr>
        <w:pict>
          <v:rect id="Rectangle 2" o:spid="_x0000_s2050" style="position:absolute;left:0;text-align:left;margin-left:-3.55pt;margin-top:21.6pt;width:422.7pt;height:28.85pt;z-index:-25165875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" o:allowincell="f" fillcolor="#dfdfdf" strokecolor="white">
            <v:shadow opacity="49150f"/>
            <v:textbox style="mso-next-textbox:#Rectangle 2" inset="1pt,1pt,1pt,1pt">
              <w:txbxContent>
                <w:p w:rsidR="00515574" w:rsidRPr="00AC1B7A" w:rsidRDefault="00395209" w:rsidP="00515574">
                  <w:pPr>
                    <w:jc w:val="right"/>
                    <w:rPr>
                      <w:rFonts w:ascii="Times New Roman" w:hAnsi="Times New Roman"/>
                    </w:rPr>
                  </w:pPr>
                  <w:r>
                    <w:rPr>
                      <w:rFonts w:ascii="Times New Roman" w:hAnsi="Times New Roman"/>
                      <w:b/>
                      <w:sz w:val="48"/>
                    </w:rPr>
                    <w:t>Δελτίο Τύπου</w:t>
                  </w:r>
                </w:p>
              </w:txbxContent>
            </v:textbox>
          </v:rect>
        </w:pict>
      </w:r>
      <w:r w:rsidR="00515574" w:rsidRPr="00ED32D0">
        <w:rPr>
          <w:rFonts w:cs="Arial"/>
          <w:b/>
          <w:bCs/>
          <w:sz w:val="96"/>
          <w:szCs w:val="72"/>
        </w:rPr>
        <w:t>TEE</w:t>
      </w:r>
      <w:r w:rsidR="00515574" w:rsidRPr="00ED32D0">
        <w:rPr>
          <w:rFonts w:cs="Arial"/>
          <w:noProof/>
          <w:sz w:val="96"/>
        </w:rPr>
        <w:tab/>
      </w:r>
    </w:p>
    <w:p w:rsidR="00515574" w:rsidRPr="00ED32D0" w:rsidRDefault="00515574" w:rsidP="002017DF">
      <w:pPr>
        <w:spacing w:line="240" w:lineRule="auto"/>
        <w:ind w:firstLine="720"/>
        <w:rPr>
          <w:rFonts w:cs="Arial"/>
          <w:b/>
          <w:sz w:val="16"/>
        </w:rPr>
      </w:pPr>
      <w:r w:rsidRPr="00ED32D0">
        <w:rPr>
          <w:rFonts w:cs="Arial"/>
          <w:b/>
          <w:sz w:val="16"/>
        </w:rPr>
        <w:t>ΤΕΧΝΙΚΟ ΕΠΙΜΕΛΗΤΗΡΙΟ ΕΛΛΑΔΑΣ</w:t>
      </w:r>
    </w:p>
    <w:p w:rsidR="00515574" w:rsidRPr="00C87C88" w:rsidRDefault="00515574" w:rsidP="002017DF">
      <w:pPr>
        <w:spacing w:after="0" w:line="240" w:lineRule="auto"/>
        <w:ind w:firstLine="720"/>
        <w:jc w:val="right"/>
        <w:rPr>
          <w:rFonts w:cs="Arial"/>
          <w:b/>
          <w:sz w:val="24"/>
          <w:szCs w:val="24"/>
        </w:rPr>
      </w:pPr>
    </w:p>
    <w:p w:rsidR="00A55575" w:rsidRPr="00D67BF2" w:rsidRDefault="00D67BF2" w:rsidP="00D67BF2">
      <w:pPr>
        <w:pStyle w:val="a8"/>
      </w:pPr>
      <w:r w:rsidRPr="00D67BF2">
        <w:t xml:space="preserve">19 </w:t>
      </w:r>
      <w:r w:rsidR="00A64872" w:rsidRPr="00D67BF2">
        <w:t>Ιουν</w:t>
      </w:r>
      <w:r w:rsidR="00C87C88" w:rsidRPr="00D67BF2">
        <w:t>ίου</w:t>
      </w:r>
      <w:r w:rsidRPr="00D67BF2">
        <w:t xml:space="preserve"> </w:t>
      </w:r>
      <w:r w:rsidR="00A55575" w:rsidRPr="00D67BF2">
        <w:t>20</w:t>
      </w:r>
      <w:r w:rsidR="00DD3354" w:rsidRPr="00D67BF2">
        <w:t>2</w:t>
      </w:r>
      <w:r w:rsidR="00A64872" w:rsidRPr="00D67BF2">
        <w:t>5</w:t>
      </w:r>
    </w:p>
    <w:p w:rsidR="00ED32D0" w:rsidRPr="00C87C88" w:rsidRDefault="00ED32D0" w:rsidP="002017DF">
      <w:pPr>
        <w:spacing w:after="0" w:line="240" w:lineRule="auto"/>
        <w:jc w:val="both"/>
        <w:rPr>
          <w:rFonts w:cs="Arial"/>
          <w:b/>
          <w:sz w:val="24"/>
          <w:szCs w:val="24"/>
        </w:rPr>
      </w:pPr>
    </w:p>
    <w:p w:rsidR="00EC243F" w:rsidRPr="00A64872" w:rsidRDefault="00EC243F" w:rsidP="002017DF">
      <w:pPr>
        <w:spacing w:after="0" w:line="240" w:lineRule="auto"/>
        <w:jc w:val="both"/>
        <w:rPr>
          <w:rFonts w:cs="Arial"/>
          <w:b/>
          <w:sz w:val="24"/>
          <w:szCs w:val="24"/>
        </w:rPr>
      </w:pPr>
    </w:p>
    <w:p w:rsidR="00A64872" w:rsidRPr="002017DF" w:rsidRDefault="00A64872" w:rsidP="002017DF">
      <w:pPr>
        <w:spacing w:line="240" w:lineRule="auto"/>
        <w:jc w:val="both"/>
        <w:rPr>
          <w:b/>
          <w:bCs/>
          <w:sz w:val="24"/>
          <w:szCs w:val="24"/>
        </w:rPr>
      </w:pPr>
      <w:r w:rsidRPr="00A64872">
        <w:rPr>
          <w:b/>
          <w:bCs/>
          <w:sz w:val="24"/>
          <w:szCs w:val="24"/>
        </w:rPr>
        <w:t xml:space="preserve">«Το </w:t>
      </w:r>
      <w:proofErr w:type="spellStart"/>
      <w:r w:rsidRPr="00A64872">
        <w:rPr>
          <w:b/>
          <w:bCs/>
          <w:sz w:val="24"/>
          <w:szCs w:val="24"/>
        </w:rPr>
        <w:t>Εύλογον</w:t>
      </w:r>
      <w:proofErr w:type="spellEnd"/>
      <w:r w:rsidRPr="00A64872">
        <w:rPr>
          <w:b/>
          <w:bCs/>
          <w:sz w:val="24"/>
          <w:szCs w:val="24"/>
        </w:rPr>
        <w:t xml:space="preserve">» στο Οικουμενικό Πατριαρχείο Κωνσταντινούπολης: </w:t>
      </w:r>
      <w:r w:rsidR="002017DF" w:rsidRPr="00C77764">
        <w:rPr>
          <w:b/>
          <w:bCs/>
          <w:sz w:val="24"/>
          <w:szCs w:val="24"/>
        </w:rPr>
        <w:br/>
      </w:r>
      <w:r w:rsidRPr="00A64872">
        <w:rPr>
          <w:b/>
          <w:bCs/>
          <w:sz w:val="24"/>
          <w:szCs w:val="24"/>
        </w:rPr>
        <w:t>Η ανάδειξη των αξιών του χριστιανισμού μέσα από την αποκατάσταση των μνημείων</w:t>
      </w:r>
    </w:p>
    <w:p w:rsidR="00A64872" w:rsidRDefault="00A64872" w:rsidP="002017DF">
      <w:pPr>
        <w:spacing w:line="240" w:lineRule="auto"/>
        <w:rPr>
          <w:b/>
          <w:bCs/>
          <w:sz w:val="24"/>
          <w:szCs w:val="24"/>
        </w:rPr>
      </w:pPr>
    </w:p>
    <w:p w:rsidR="00A64872" w:rsidRPr="002017DF" w:rsidRDefault="00A64872" w:rsidP="002017DF">
      <w:pPr>
        <w:spacing w:line="240" w:lineRule="auto"/>
        <w:jc w:val="both"/>
        <w:rPr>
          <w:sz w:val="24"/>
          <w:szCs w:val="24"/>
        </w:rPr>
      </w:pPr>
      <w:r w:rsidRPr="002017DF">
        <w:rPr>
          <w:sz w:val="24"/>
          <w:szCs w:val="24"/>
        </w:rPr>
        <w:t xml:space="preserve">Με τα ιδιαίτερα θερμά λόγια του Οικουμενικού Πατριάρχη </w:t>
      </w:r>
      <w:proofErr w:type="spellStart"/>
      <w:r w:rsidRPr="002017DF">
        <w:rPr>
          <w:sz w:val="24"/>
          <w:szCs w:val="24"/>
        </w:rPr>
        <w:t>κ.κ</w:t>
      </w:r>
      <w:proofErr w:type="spellEnd"/>
      <w:r w:rsidRPr="002017DF">
        <w:rPr>
          <w:sz w:val="24"/>
          <w:szCs w:val="24"/>
        </w:rPr>
        <w:t xml:space="preserve">. Βαρθολομαίου και τον χαιρετισμό του Υπουργού Ανάπτυξης Τάκη </w:t>
      </w:r>
      <w:proofErr w:type="spellStart"/>
      <w:r w:rsidRPr="002017DF">
        <w:rPr>
          <w:sz w:val="24"/>
          <w:szCs w:val="24"/>
        </w:rPr>
        <w:t>Θεοδωρικάκου</w:t>
      </w:r>
      <w:proofErr w:type="spellEnd"/>
      <w:r w:rsidRPr="002017DF">
        <w:rPr>
          <w:sz w:val="24"/>
          <w:szCs w:val="24"/>
        </w:rPr>
        <w:t xml:space="preserve">, πραγματοποιήθηκε η εκδήλωση παρουσίασης του προγράμματος «Το </w:t>
      </w:r>
      <w:proofErr w:type="spellStart"/>
      <w:r w:rsidRPr="002017DF">
        <w:rPr>
          <w:sz w:val="24"/>
          <w:szCs w:val="24"/>
        </w:rPr>
        <w:t>Εύλογον</w:t>
      </w:r>
      <w:proofErr w:type="spellEnd"/>
      <w:r w:rsidRPr="002017DF">
        <w:rPr>
          <w:sz w:val="24"/>
          <w:szCs w:val="24"/>
        </w:rPr>
        <w:t xml:space="preserve">» από την επιστημονικά υπεύθυνη εκ μέρους του </w:t>
      </w:r>
      <w:proofErr w:type="spellStart"/>
      <w:r w:rsidRPr="002017DF">
        <w:rPr>
          <w:sz w:val="24"/>
          <w:szCs w:val="24"/>
        </w:rPr>
        <w:t>συντονίζοντος</w:t>
      </w:r>
      <w:proofErr w:type="spellEnd"/>
      <w:r w:rsidRPr="002017DF">
        <w:rPr>
          <w:sz w:val="24"/>
          <w:szCs w:val="24"/>
        </w:rPr>
        <w:t xml:space="preserve"> Εθνικού Μετσόβιου Πολυτεχνείου, Ομότιμη Καθηγήτρια ΕΜΠ, Αντωνία </w:t>
      </w:r>
      <w:proofErr w:type="spellStart"/>
      <w:r w:rsidRPr="002017DF">
        <w:rPr>
          <w:sz w:val="24"/>
          <w:szCs w:val="24"/>
        </w:rPr>
        <w:t>Μοροπούλου</w:t>
      </w:r>
      <w:proofErr w:type="spellEnd"/>
      <w:r w:rsidRPr="002017DF">
        <w:rPr>
          <w:sz w:val="24"/>
          <w:szCs w:val="24"/>
        </w:rPr>
        <w:t>, στο Οικουμενικό Πατριαρχείο Κωνσταντινουπόλεως, την Τ</w:t>
      </w:r>
      <w:r w:rsidR="00C77764">
        <w:rPr>
          <w:sz w:val="24"/>
          <w:szCs w:val="24"/>
        </w:rPr>
        <w:t>ρίτη</w:t>
      </w:r>
      <w:r w:rsidRPr="002017DF">
        <w:rPr>
          <w:sz w:val="24"/>
          <w:szCs w:val="24"/>
        </w:rPr>
        <w:t xml:space="preserve"> 10 Ιουνίου</w:t>
      </w:r>
      <w:r w:rsidR="00C77764">
        <w:rPr>
          <w:sz w:val="24"/>
          <w:szCs w:val="24"/>
        </w:rPr>
        <w:t xml:space="preserve"> στις 7:30 μμ</w:t>
      </w:r>
      <w:r w:rsidRPr="002017DF">
        <w:rPr>
          <w:sz w:val="24"/>
          <w:szCs w:val="24"/>
        </w:rPr>
        <w:t>.</w:t>
      </w:r>
    </w:p>
    <w:p w:rsidR="00A64872" w:rsidRDefault="00A64872" w:rsidP="002017DF">
      <w:pPr>
        <w:spacing w:line="240" w:lineRule="auto"/>
        <w:jc w:val="both"/>
        <w:rPr>
          <w:sz w:val="24"/>
          <w:szCs w:val="24"/>
          <w:lang w:val="en-US"/>
        </w:rPr>
      </w:pPr>
      <w:r w:rsidRPr="002017DF">
        <w:rPr>
          <w:sz w:val="24"/>
          <w:szCs w:val="24"/>
        </w:rPr>
        <w:t xml:space="preserve">Στο επίκεντρο της εκδήλωσης βρέθηκε η ανάδειξη των αξιών του χριστιανισμού μέσα από την αποκατάσταση και την ανάδειξη των μνημείων, με την αξιοποίηση της καινοτομίας και της διεπιστημονικής συνεργασίας. Και όπως το έθεσε η κ. </w:t>
      </w:r>
      <w:proofErr w:type="spellStart"/>
      <w:r w:rsidRPr="002017DF">
        <w:rPr>
          <w:sz w:val="24"/>
          <w:szCs w:val="24"/>
        </w:rPr>
        <w:t>Μοροπούλου</w:t>
      </w:r>
      <w:proofErr w:type="spellEnd"/>
      <w:r w:rsidRPr="002017DF">
        <w:rPr>
          <w:sz w:val="24"/>
          <w:szCs w:val="24"/>
        </w:rPr>
        <w:t xml:space="preserve"> «τα μνημεία μιλούν από μόνα τους, το επόμενο βήμα είναι  να δώσουμε στις αξίες τον λόγο».</w:t>
      </w:r>
    </w:p>
    <w:p w:rsidR="00D67BF2" w:rsidRPr="00D67BF2" w:rsidRDefault="00D67BF2" w:rsidP="002017DF">
      <w:pPr>
        <w:spacing w:line="240" w:lineRule="auto"/>
        <w:jc w:val="both"/>
        <w:rPr>
          <w:sz w:val="24"/>
          <w:szCs w:val="24"/>
          <w:lang w:val="en-US"/>
        </w:rPr>
      </w:pPr>
    </w:p>
    <w:p w:rsidR="00A64872" w:rsidRPr="002017DF" w:rsidRDefault="00A64872" w:rsidP="002017DF">
      <w:pPr>
        <w:spacing w:line="240" w:lineRule="auto"/>
        <w:jc w:val="both"/>
        <w:rPr>
          <w:b/>
          <w:bCs/>
          <w:sz w:val="24"/>
          <w:szCs w:val="24"/>
        </w:rPr>
      </w:pPr>
      <w:r w:rsidRPr="002017DF">
        <w:rPr>
          <w:b/>
          <w:bCs/>
          <w:sz w:val="24"/>
          <w:szCs w:val="24"/>
        </w:rPr>
        <w:t>Οικουμενικός Πατριάρχης Βαρθολομαίος: Μέσα από την ανάδειξη σημαντικών μνημείων συγκρατούνται αρραγείς οι πνευματικές αξίες</w:t>
      </w:r>
    </w:p>
    <w:p w:rsidR="00A64872" w:rsidRPr="002017DF" w:rsidRDefault="00A64872" w:rsidP="002017DF">
      <w:pPr>
        <w:spacing w:line="240" w:lineRule="auto"/>
        <w:jc w:val="both"/>
        <w:rPr>
          <w:sz w:val="24"/>
          <w:szCs w:val="24"/>
        </w:rPr>
      </w:pPr>
      <w:r w:rsidRPr="002017DF">
        <w:rPr>
          <w:sz w:val="24"/>
          <w:szCs w:val="24"/>
        </w:rPr>
        <w:t xml:space="preserve">Μιλώντας για «Το </w:t>
      </w:r>
      <w:proofErr w:type="spellStart"/>
      <w:r w:rsidRPr="002017DF">
        <w:rPr>
          <w:sz w:val="24"/>
          <w:szCs w:val="24"/>
        </w:rPr>
        <w:t>Εύλογον</w:t>
      </w:r>
      <w:proofErr w:type="spellEnd"/>
      <w:r w:rsidRPr="002017DF">
        <w:rPr>
          <w:sz w:val="24"/>
          <w:szCs w:val="24"/>
        </w:rPr>
        <w:t xml:space="preserve">», την Πρότυπη Διεπιστημονική Ανάπτυξη και Μεταφορά Τεχνογνωσίας και Συνεργασίας στην Αποκατάσταση Εμβληματικών Μνημείων και Ανάδειξη Αξιών του Χριστιανισμού σε Διάλογο με την Κοινωνία, ο </w:t>
      </w:r>
      <w:r w:rsidRPr="002017DF">
        <w:rPr>
          <w:b/>
          <w:bCs/>
          <w:sz w:val="24"/>
          <w:szCs w:val="24"/>
        </w:rPr>
        <w:t xml:space="preserve">Οικουμενικός Πατριάρχης </w:t>
      </w:r>
      <w:proofErr w:type="spellStart"/>
      <w:r w:rsidRPr="002017DF">
        <w:rPr>
          <w:b/>
          <w:bCs/>
          <w:sz w:val="24"/>
          <w:szCs w:val="24"/>
        </w:rPr>
        <w:t>κ.κ</w:t>
      </w:r>
      <w:proofErr w:type="spellEnd"/>
      <w:r w:rsidRPr="002017DF">
        <w:rPr>
          <w:b/>
          <w:bCs/>
          <w:sz w:val="24"/>
          <w:szCs w:val="24"/>
        </w:rPr>
        <w:t>. Βαρθολομαίος</w:t>
      </w:r>
      <w:r w:rsidRPr="002017DF">
        <w:rPr>
          <w:sz w:val="24"/>
          <w:szCs w:val="24"/>
        </w:rPr>
        <w:t xml:space="preserve"> αναφέρθηκε στη «μεγάλη δύναμη της εποχής μας» την τεχνολογία, επισημαίνοντας πως «όταν αξιοποιείται κατάλληλα, μπορεί να συμβάλλει ουσιαστικά, στη διάσωση των πολιτισμικών μνημείων και στην ανάδειξη πολύτιμων παραδόσεων». </w:t>
      </w:r>
    </w:p>
    <w:p w:rsidR="00A64872" w:rsidRPr="002017DF" w:rsidRDefault="00A64872" w:rsidP="002017DF">
      <w:pPr>
        <w:spacing w:line="240" w:lineRule="auto"/>
        <w:jc w:val="both"/>
        <w:rPr>
          <w:sz w:val="24"/>
          <w:szCs w:val="24"/>
        </w:rPr>
      </w:pPr>
      <w:r w:rsidRPr="002017DF">
        <w:rPr>
          <w:sz w:val="24"/>
          <w:szCs w:val="24"/>
        </w:rPr>
        <w:t xml:space="preserve">Στάθηκε ιδιαίτερα στη συμβολή στο έργο αυτό των ανθρωπιστικών επιστημών, «οι οποίες αποκαλύπτουν στον </w:t>
      </w:r>
      <w:proofErr w:type="spellStart"/>
      <w:r w:rsidRPr="002017DF">
        <w:rPr>
          <w:sz w:val="24"/>
          <w:szCs w:val="24"/>
        </w:rPr>
        <w:t>τεχνοκρατούμενο</w:t>
      </w:r>
      <w:proofErr w:type="spellEnd"/>
      <w:r w:rsidRPr="002017DF">
        <w:rPr>
          <w:sz w:val="24"/>
          <w:szCs w:val="24"/>
        </w:rPr>
        <w:t xml:space="preserve"> άνθρωπο, την πνευματική και ηθική διάσταση του πολιτισμού, την αλήθεια πέρα του επιπέδου των υλικών αναγκών και της αρχής της στυγνής χρησιμοθηρίας» όπως είπε. </w:t>
      </w:r>
    </w:p>
    <w:p w:rsidR="00A64872" w:rsidRPr="002017DF" w:rsidRDefault="00A64872" w:rsidP="002017DF">
      <w:pPr>
        <w:spacing w:line="240" w:lineRule="auto"/>
        <w:jc w:val="both"/>
        <w:rPr>
          <w:sz w:val="24"/>
          <w:szCs w:val="24"/>
        </w:rPr>
      </w:pPr>
      <w:r w:rsidRPr="002017DF">
        <w:rPr>
          <w:sz w:val="24"/>
          <w:szCs w:val="24"/>
        </w:rPr>
        <w:t xml:space="preserve">«Δεν πρόκειται να καταφύγουμε στον σύγχρονο μύθο αντιθέσεως μεταξύ επιστήμης και πίστεως, μεταξύ τεχνολογιών και παραδόσεων, αντίθετα η αληθινή πρόοδος συντελείται όταν αυτές συμβαδίζουν. Η τεχνολογία μπορεί </w:t>
      </w:r>
      <w:r w:rsidRPr="002017DF">
        <w:rPr>
          <w:sz w:val="24"/>
          <w:szCs w:val="24"/>
        </w:rPr>
        <w:lastRenderedPageBreak/>
        <w:t>να προσφέρει νέα εργαλεία διερεύνησης και διάσωσης αλλά η παράδοση μπορεί να προσφέρει το νόημα και την κατεύθυνση» σημείωσε.</w:t>
      </w:r>
    </w:p>
    <w:p w:rsidR="00A64872" w:rsidRPr="002017DF" w:rsidRDefault="00A64872" w:rsidP="002017DF">
      <w:pPr>
        <w:spacing w:line="240" w:lineRule="auto"/>
        <w:jc w:val="both"/>
        <w:rPr>
          <w:sz w:val="24"/>
          <w:szCs w:val="24"/>
        </w:rPr>
      </w:pPr>
      <w:r w:rsidRPr="002017DF">
        <w:rPr>
          <w:sz w:val="24"/>
          <w:szCs w:val="24"/>
        </w:rPr>
        <w:t>Χαρακτήρισε δε την κυριαρχία της λογικής του ωφελιμισμού, κακό σύμβουλο, καθώς δεν επιτρέπει στον άνθρωπο να ατενίσει το βάθος των πραγμάτων.</w:t>
      </w:r>
    </w:p>
    <w:p w:rsidR="00A64872" w:rsidRPr="002017DF" w:rsidRDefault="00A64872" w:rsidP="002017DF">
      <w:pPr>
        <w:spacing w:line="240" w:lineRule="auto"/>
        <w:jc w:val="both"/>
        <w:rPr>
          <w:sz w:val="24"/>
          <w:szCs w:val="24"/>
        </w:rPr>
      </w:pPr>
      <w:r w:rsidRPr="002017DF">
        <w:rPr>
          <w:sz w:val="24"/>
          <w:szCs w:val="24"/>
        </w:rPr>
        <w:t xml:space="preserve">Συνεχίζοντας, ο κ. Βαρθολομαίος ανέφερε ότι «η ανάδειξη των αξιών του χριστιανισμού σε διάλογο με την κοινωνία αναδεικνύει την ευεργετική παρουσία του χριστιανικού βιώματος και της χριστιανικής προσφοράς στο παγκόσμιο πολιτισμό σε πνεύμα σεβασμού. Ο χριστιανισμός δεν φοβάται τον διάλογο, το αντίθετο, αυτός ο διάλογος αποτελεί τον τρόπο, μέσω του οποίου, η αλήθεια αποκαλύπτεται και μεταδίδεται». </w:t>
      </w:r>
    </w:p>
    <w:p w:rsidR="00A64872" w:rsidRPr="002017DF" w:rsidRDefault="00A64872" w:rsidP="002017DF">
      <w:pPr>
        <w:spacing w:line="240" w:lineRule="auto"/>
        <w:jc w:val="both"/>
        <w:rPr>
          <w:sz w:val="24"/>
          <w:szCs w:val="24"/>
        </w:rPr>
      </w:pPr>
      <w:r w:rsidRPr="002017DF">
        <w:rPr>
          <w:sz w:val="24"/>
          <w:szCs w:val="24"/>
        </w:rPr>
        <w:t xml:space="preserve">«Σε μία εποχή που βλέπουμε την καταστροφή ιστορικών μνημείων στο όνομα του θρησκευτικού φανατισμού και εθνικιστικών παροξυσμών, κάθε προσπάθεια ανάδειξης και διάσωσης των μνημείων αποκτά χαρακτήρα μαρτυρίας υπέρ της αξίας κάθε ανθρώπινου πολιτισμού» τόνισε. </w:t>
      </w:r>
    </w:p>
    <w:p w:rsidR="00A64872" w:rsidRPr="002017DF" w:rsidRDefault="00A64872" w:rsidP="002017DF">
      <w:pPr>
        <w:spacing w:line="240" w:lineRule="auto"/>
        <w:jc w:val="both"/>
        <w:rPr>
          <w:sz w:val="24"/>
          <w:szCs w:val="24"/>
        </w:rPr>
      </w:pPr>
      <w:r w:rsidRPr="002017DF">
        <w:rPr>
          <w:sz w:val="24"/>
          <w:szCs w:val="24"/>
        </w:rPr>
        <w:t>Κατά τον Οικουμενικό Πατριάρχη, άλλωστε, «η πραγματική πρόκληση της σημερινής εποχής είναι να αξιοποιήσουμε δημιουργικά τη σπουδαία παρακαταθήκη των πολιτισμών του παρελθόντος, ως έναυσμα και έμπνευση για τη σύγχρονη πολιτισμική δημιουργία».</w:t>
      </w:r>
    </w:p>
    <w:p w:rsidR="00A64872" w:rsidRPr="002017DF" w:rsidRDefault="00A64872" w:rsidP="002017DF">
      <w:pPr>
        <w:spacing w:line="240" w:lineRule="auto"/>
        <w:jc w:val="both"/>
        <w:rPr>
          <w:sz w:val="24"/>
          <w:szCs w:val="24"/>
        </w:rPr>
      </w:pPr>
      <w:r w:rsidRPr="002017DF">
        <w:rPr>
          <w:sz w:val="24"/>
          <w:szCs w:val="24"/>
        </w:rPr>
        <w:t xml:space="preserve">Εστιάζοντας στο έργο «Το </w:t>
      </w:r>
      <w:proofErr w:type="spellStart"/>
      <w:r w:rsidRPr="002017DF">
        <w:rPr>
          <w:sz w:val="24"/>
          <w:szCs w:val="24"/>
        </w:rPr>
        <w:t>Εύλογον</w:t>
      </w:r>
      <w:proofErr w:type="spellEnd"/>
      <w:r w:rsidRPr="002017DF">
        <w:rPr>
          <w:sz w:val="24"/>
          <w:szCs w:val="24"/>
        </w:rPr>
        <w:t>», ο κ. Βαρθολομαίος ανέφερε ότι «μέσα από την αποκατάσταση και ανάδειξη σημαντικών μνημείων και κτιριακών συνόλων που αποτελούν αναπόσπαστο τμήμα τοπικών παραδόσεων αλλά και του παγκόσμιου πολιτισμού, συγκρατούνται στη συλλογική μνήμη αρραγείς οι πνευματικές αξίες».</w:t>
      </w:r>
    </w:p>
    <w:p w:rsidR="00A64872" w:rsidRDefault="00A64872" w:rsidP="002017DF">
      <w:pPr>
        <w:spacing w:line="240" w:lineRule="auto"/>
        <w:jc w:val="both"/>
        <w:rPr>
          <w:sz w:val="24"/>
          <w:szCs w:val="24"/>
          <w:lang w:val="en-US"/>
        </w:rPr>
      </w:pPr>
      <w:r w:rsidRPr="002017DF">
        <w:rPr>
          <w:sz w:val="24"/>
          <w:szCs w:val="24"/>
        </w:rPr>
        <w:t>«Είναι σπουδαία η διάσωση της άυλης πολιτιστικής κληρονομιάς του οικοδομήματος, της τεχνογνωσίας και των ιστορικών μεθόδων αξιοποίησης φυσικών και ανακυκλώσιμων οικοδομικών υλικών. Σήμερα τονίζεται ο οικολογικός χαρακτήρας του κλάδου των αποκαταστάσεων και της αξιοποίησης ιστορικών κτιρίων και η συμβολή στην βιωσιμότητα, στην εξοικονόμηση πόρων μέσα από την επανάχρηση του κτιριακού αποθέματος, της ενίσχυσης της κυκλικής οικονομίας και της αειφόρου ανάπτυξης καθώς προσφέρονται λύσεις φιλικές προς το φυσικό περιβάλλον, το κοινό μας σπίτι» συνέχισε και πρόσθεσε ότι «γι’ αυτό κρίνεται σπουδαία η διεπιστημονική προσέγγιση των πολυδιάστατων αυτών ζητημάτων».</w:t>
      </w:r>
    </w:p>
    <w:p w:rsidR="00D67BF2" w:rsidRPr="00D67BF2" w:rsidRDefault="00D67BF2" w:rsidP="002017DF">
      <w:pPr>
        <w:spacing w:line="240" w:lineRule="auto"/>
        <w:jc w:val="both"/>
        <w:rPr>
          <w:sz w:val="24"/>
          <w:szCs w:val="24"/>
          <w:lang w:val="en-US"/>
        </w:rPr>
      </w:pPr>
    </w:p>
    <w:p w:rsidR="00A64872" w:rsidRPr="002017DF" w:rsidRDefault="00A64872" w:rsidP="002017DF">
      <w:pPr>
        <w:spacing w:line="240" w:lineRule="auto"/>
        <w:jc w:val="both"/>
        <w:rPr>
          <w:b/>
          <w:bCs/>
          <w:sz w:val="24"/>
          <w:szCs w:val="24"/>
        </w:rPr>
      </w:pPr>
      <w:r w:rsidRPr="002017DF">
        <w:rPr>
          <w:b/>
          <w:bCs/>
          <w:sz w:val="24"/>
          <w:szCs w:val="24"/>
        </w:rPr>
        <w:t xml:space="preserve">Τ. </w:t>
      </w:r>
      <w:proofErr w:type="spellStart"/>
      <w:r w:rsidRPr="002017DF">
        <w:rPr>
          <w:b/>
          <w:bCs/>
          <w:sz w:val="24"/>
          <w:szCs w:val="24"/>
        </w:rPr>
        <w:t>Θεοδωρικάκος</w:t>
      </w:r>
      <w:proofErr w:type="spellEnd"/>
      <w:r w:rsidRPr="002017DF">
        <w:rPr>
          <w:b/>
          <w:bCs/>
          <w:sz w:val="24"/>
          <w:szCs w:val="24"/>
        </w:rPr>
        <w:t xml:space="preserve">: Διεθνής προβολή του ελληνικού </w:t>
      </w:r>
      <w:r w:rsidRPr="002017DF">
        <w:rPr>
          <w:b/>
          <w:bCs/>
          <w:sz w:val="24"/>
          <w:szCs w:val="24"/>
          <w:lang w:val="en-US"/>
        </w:rPr>
        <w:t>knowhow</w:t>
      </w:r>
      <w:r w:rsidRPr="002017DF">
        <w:rPr>
          <w:b/>
          <w:bCs/>
          <w:sz w:val="24"/>
          <w:szCs w:val="24"/>
        </w:rPr>
        <w:t xml:space="preserve"> στην αποκατάσταση των χριστιανικών μνημείων</w:t>
      </w:r>
    </w:p>
    <w:p w:rsidR="00A64872" w:rsidRPr="002017DF" w:rsidRDefault="00A64872" w:rsidP="002017DF">
      <w:pPr>
        <w:spacing w:line="240" w:lineRule="auto"/>
        <w:jc w:val="both"/>
        <w:rPr>
          <w:sz w:val="24"/>
          <w:szCs w:val="24"/>
        </w:rPr>
      </w:pPr>
      <w:r w:rsidRPr="002017DF">
        <w:rPr>
          <w:sz w:val="24"/>
          <w:szCs w:val="24"/>
        </w:rPr>
        <w:t xml:space="preserve">Σε βιντεοσκοπημένο χαιρετιστήριο μήνυμα που απέστειλε στην εκδήλωση, ο Υπουργός Ανάπτυξης </w:t>
      </w:r>
      <w:r w:rsidRPr="002017DF">
        <w:rPr>
          <w:b/>
          <w:bCs/>
          <w:sz w:val="24"/>
          <w:szCs w:val="24"/>
        </w:rPr>
        <w:t xml:space="preserve">Τάκης </w:t>
      </w:r>
      <w:proofErr w:type="spellStart"/>
      <w:r w:rsidRPr="002017DF">
        <w:rPr>
          <w:b/>
          <w:bCs/>
          <w:sz w:val="24"/>
          <w:szCs w:val="24"/>
        </w:rPr>
        <w:t>Θεοδωρικάκος</w:t>
      </w:r>
      <w:proofErr w:type="spellEnd"/>
      <w:r w:rsidR="00C77764">
        <w:rPr>
          <w:b/>
          <w:bCs/>
          <w:sz w:val="24"/>
          <w:szCs w:val="24"/>
        </w:rPr>
        <w:t xml:space="preserve">, </w:t>
      </w:r>
      <w:r w:rsidR="00C77764">
        <w:rPr>
          <w:sz w:val="24"/>
          <w:szCs w:val="24"/>
        </w:rPr>
        <w:t>ο οποίος την προηγουμένη είχε παρακολουθήσει</w:t>
      </w:r>
      <w:r w:rsidR="00D67BF2" w:rsidRPr="00D67BF2">
        <w:rPr>
          <w:sz w:val="24"/>
          <w:szCs w:val="24"/>
        </w:rPr>
        <w:t xml:space="preserve"> </w:t>
      </w:r>
      <w:r w:rsidR="00C77764">
        <w:rPr>
          <w:sz w:val="24"/>
          <w:szCs w:val="24"/>
        </w:rPr>
        <w:t xml:space="preserve">την Θεία Λειτουργία στην </w:t>
      </w:r>
      <w:proofErr w:type="spellStart"/>
      <w:r w:rsidR="00C77764">
        <w:rPr>
          <w:sz w:val="24"/>
          <w:szCs w:val="24"/>
        </w:rPr>
        <w:t>χοροστατούντος</w:t>
      </w:r>
      <w:proofErr w:type="spellEnd"/>
      <w:r w:rsidR="00C77764">
        <w:rPr>
          <w:sz w:val="24"/>
          <w:szCs w:val="24"/>
        </w:rPr>
        <w:t xml:space="preserve"> της</w:t>
      </w:r>
      <w:r w:rsidR="00D67BF2" w:rsidRPr="00D67BF2">
        <w:rPr>
          <w:sz w:val="24"/>
          <w:szCs w:val="24"/>
        </w:rPr>
        <w:t xml:space="preserve"> </w:t>
      </w:r>
      <w:r w:rsidR="00C77764" w:rsidRPr="00C77764">
        <w:rPr>
          <w:sz w:val="24"/>
          <w:szCs w:val="24"/>
        </w:rPr>
        <w:t xml:space="preserve">Α.Θ.Π. Αρχιεπίσκοπο Κωνσταντινουπόλεως, Νέας Ρώμης, </w:t>
      </w:r>
      <w:r w:rsidR="00C77764">
        <w:rPr>
          <w:sz w:val="24"/>
          <w:szCs w:val="24"/>
        </w:rPr>
        <w:t xml:space="preserve">Οικουμενικού Πατριάρχου κκ Βαρθολομαίο στην Αγία Τριάδα της Θεολογικής Σχολής της Χάλκης, </w:t>
      </w:r>
      <w:r w:rsidRPr="002017DF">
        <w:rPr>
          <w:sz w:val="24"/>
          <w:szCs w:val="24"/>
        </w:rPr>
        <w:t xml:space="preserve">αναγνώρισε ότι «η έρευνα, η πρότυπη μελέτη και υλοποίηση έργων αποκατάστασης μεγάλων μνημείων του χριστιανισμού αναδεικνύουν τις αξίες της χριστιανοσύνης και αποτελούν προϊόν καινοτομίας με σύγχρονους όρους τεχνολογικής αιχμής». </w:t>
      </w:r>
    </w:p>
    <w:p w:rsidR="00A64872" w:rsidRPr="002017DF" w:rsidRDefault="00A64872" w:rsidP="002017DF">
      <w:pPr>
        <w:spacing w:line="240" w:lineRule="auto"/>
        <w:jc w:val="both"/>
        <w:rPr>
          <w:sz w:val="24"/>
          <w:szCs w:val="24"/>
        </w:rPr>
      </w:pPr>
      <w:r w:rsidRPr="002017DF">
        <w:rPr>
          <w:sz w:val="24"/>
          <w:szCs w:val="24"/>
        </w:rPr>
        <w:lastRenderedPageBreak/>
        <w:t>«Πρόκειται για υποδειγματικά έργα εφαρμογής της διεπιστημονικότητας, και ταυτόχρονα συνεργασίας φορέων, χρηστών ή ακόμη και διαφορετικών κρατών» όπως παρατήρησε.</w:t>
      </w:r>
    </w:p>
    <w:p w:rsidR="00A64872" w:rsidRPr="002017DF" w:rsidRDefault="00A64872" w:rsidP="002017DF">
      <w:pPr>
        <w:spacing w:line="240" w:lineRule="auto"/>
        <w:jc w:val="both"/>
        <w:rPr>
          <w:sz w:val="24"/>
          <w:szCs w:val="24"/>
        </w:rPr>
      </w:pPr>
      <w:r w:rsidRPr="002017DF">
        <w:rPr>
          <w:sz w:val="24"/>
          <w:szCs w:val="24"/>
        </w:rPr>
        <w:t>Σύμφωνα με τον Υπουργό «η διεξαγωγή επιστημονικής έρευνας αιχμής και η μεταφορά - με εκλαΐκευση στο ευρύ κοινό - της σχετικής τεχνογνωσίας, στην αποκατάσταση και ανάδειξη αξιών των μεγάλων μνημείων του Χριστιανισμού, θα προβάλλει σε όλο τον κόσμο το ελληνικό “</w:t>
      </w:r>
      <w:proofErr w:type="spellStart"/>
      <w:r w:rsidRPr="002017DF">
        <w:rPr>
          <w:sz w:val="24"/>
          <w:szCs w:val="24"/>
        </w:rPr>
        <w:t>knowhow</w:t>
      </w:r>
      <w:proofErr w:type="spellEnd"/>
      <w:r w:rsidRPr="002017DF">
        <w:rPr>
          <w:sz w:val="24"/>
          <w:szCs w:val="24"/>
        </w:rPr>
        <w:t>” στο πεδίο αυτό, αναδεικνύοντας τη θέση της Ελλάδας στη διεθνή πρωτοπορία της τεχνογνωσίας και υψηλής τεχνολογίας για την αειφόρο διατήρηση τους, καθώς και στην ανάδειξη, παγκοσμίως, των αξιών του Χριστιανισμού».</w:t>
      </w:r>
    </w:p>
    <w:p w:rsidR="00A64872" w:rsidRDefault="00A64872" w:rsidP="002017DF">
      <w:pPr>
        <w:spacing w:line="240" w:lineRule="auto"/>
        <w:jc w:val="both"/>
        <w:rPr>
          <w:sz w:val="24"/>
          <w:szCs w:val="24"/>
          <w:lang w:val="en-US"/>
        </w:rPr>
      </w:pPr>
      <w:r w:rsidRPr="002017DF">
        <w:rPr>
          <w:sz w:val="24"/>
          <w:szCs w:val="24"/>
        </w:rPr>
        <w:t>Εκτίμησε ότι «η ολιστική σύνδεση της κοινωνίας με τα εμβληματικά μνημεία και τις αξίες του Χριστιανισμού μέσα από τις πολυδιάστατες δράσεις του προγράμματος “</w:t>
      </w:r>
      <w:proofErr w:type="spellStart"/>
      <w:r w:rsidRPr="002017DF">
        <w:rPr>
          <w:sz w:val="24"/>
          <w:szCs w:val="24"/>
        </w:rPr>
        <w:t>Εύλογον</w:t>
      </w:r>
      <w:proofErr w:type="spellEnd"/>
      <w:r w:rsidRPr="002017DF">
        <w:rPr>
          <w:sz w:val="24"/>
          <w:szCs w:val="24"/>
        </w:rPr>
        <w:t>”  θα έχει σημαντικό αντίκτυπο», ενώ τα συμπεράσματα που θα εξαχθούν θα αξιοποιηθούν και για περαιτέρω δημιουργικές εφαρμογές.</w:t>
      </w:r>
    </w:p>
    <w:p w:rsidR="00D67BF2" w:rsidRPr="00D67BF2" w:rsidRDefault="00D67BF2" w:rsidP="002017DF">
      <w:pPr>
        <w:spacing w:line="240" w:lineRule="auto"/>
        <w:jc w:val="both"/>
        <w:rPr>
          <w:sz w:val="24"/>
          <w:szCs w:val="24"/>
          <w:lang w:val="en-US"/>
        </w:rPr>
      </w:pPr>
    </w:p>
    <w:p w:rsidR="00A64872" w:rsidRPr="002017DF" w:rsidRDefault="00A64872" w:rsidP="002017DF">
      <w:pPr>
        <w:spacing w:line="240" w:lineRule="auto"/>
        <w:jc w:val="both"/>
        <w:rPr>
          <w:b/>
          <w:bCs/>
          <w:sz w:val="24"/>
          <w:szCs w:val="24"/>
        </w:rPr>
      </w:pPr>
      <w:r w:rsidRPr="002017DF">
        <w:rPr>
          <w:b/>
          <w:bCs/>
          <w:sz w:val="24"/>
          <w:szCs w:val="24"/>
        </w:rPr>
        <w:t xml:space="preserve">Αντ. </w:t>
      </w:r>
      <w:proofErr w:type="spellStart"/>
      <w:r w:rsidRPr="002017DF">
        <w:rPr>
          <w:b/>
          <w:bCs/>
          <w:sz w:val="24"/>
          <w:szCs w:val="24"/>
        </w:rPr>
        <w:t>Μοροπούλου</w:t>
      </w:r>
      <w:proofErr w:type="spellEnd"/>
      <w:r w:rsidRPr="002017DF">
        <w:rPr>
          <w:b/>
          <w:bCs/>
          <w:sz w:val="24"/>
          <w:szCs w:val="24"/>
        </w:rPr>
        <w:t>: Η καινοτομία εξυπηρετεί τις αξίες, τα μνημεία μιλούν από μόνα τους, επόμενο βήμα είναι να δώσουμε στις αξίες τον λόγο</w:t>
      </w:r>
    </w:p>
    <w:p w:rsidR="00A64872" w:rsidRPr="002017DF" w:rsidRDefault="00A64872" w:rsidP="002017DF">
      <w:pPr>
        <w:spacing w:line="240" w:lineRule="auto"/>
        <w:jc w:val="both"/>
        <w:rPr>
          <w:sz w:val="24"/>
          <w:szCs w:val="24"/>
        </w:rPr>
      </w:pPr>
      <w:r w:rsidRPr="002017DF">
        <w:rPr>
          <w:sz w:val="24"/>
          <w:szCs w:val="24"/>
        </w:rPr>
        <w:t>Η Ομότιμη Καθηγήτρια </w:t>
      </w:r>
      <w:r w:rsidRPr="002017DF">
        <w:rPr>
          <w:b/>
          <w:bCs/>
          <w:sz w:val="24"/>
          <w:szCs w:val="24"/>
        </w:rPr>
        <w:t xml:space="preserve">Αντωνία </w:t>
      </w:r>
      <w:proofErr w:type="spellStart"/>
      <w:r w:rsidRPr="002017DF">
        <w:rPr>
          <w:b/>
          <w:bCs/>
          <w:sz w:val="24"/>
          <w:szCs w:val="24"/>
        </w:rPr>
        <w:t>Μοροπούλου</w:t>
      </w:r>
      <w:proofErr w:type="spellEnd"/>
      <w:r w:rsidRPr="002017DF">
        <w:rPr>
          <w:sz w:val="24"/>
          <w:szCs w:val="24"/>
        </w:rPr>
        <w:t xml:space="preserve"> στο Εθνικό Μετσόβιο Πολυτεχνείο – Επικεφαλής της Διεπιστημονικής Ομάδας και Επικεφαλής Επιστημονική Υπεύθυνη της αποκατάστασης του Ιερού Κουβουκλίου του Παναγίου Τάφου, Α’ Αντιπρόεδρος Τεχνικού Επιμελητηρίου Ελλάδος και μέλος του Συμβουλίου Διοίκησης στο Πανεπιστήμιο Ιωαννίνων, παρουσίασε αναλυτικά το πρόγραμμα «Το </w:t>
      </w:r>
      <w:proofErr w:type="spellStart"/>
      <w:r w:rsidRPr="002017DF">
        <w:rPr>
          <w:sz w:val="24"/>
          <w:szCs w:val="24"/>
        </w:rPr>
        <w:t>Εύλογον</w:t>
      </w:r>
      <w:proofErr w:type="spellEnd"/>
      <w:r w:rsidRPr="002017DF">
        <w:rPr>
          <w:sz w:val="24"/>
          <w:szCs w:val="24"/>
        </w:rPr>
        <w:t>», τονίζοντας ότι πρόκειται για ένα συλλογικό πρόγραμμα.</w:t>
      </w:r>
    </w:p>
    <w:p w:rsidR="00A64872" w:rsidRPr="002017DF" w:rsidRDefault="00A64872" w:rsidP="002017DF">
      <w:pPr>
        <w:spacing w:line="240" w:lineRule="auto"/>
        <w:jc w:val="both"/>
        <w:rPr>
          <w:sz w:val="24"/>
          <w:szCs w:val="24"/>
        </w:rPr>
      </w:pPr>
      <w:r w:rsidRPr="002017DF">
        <w:rPr>
          <w:sz w:val="24"/>
          <w:szCs w:val="24"/>
        </w:rPr>
        <w:t xml:space="preserve">Πρόκειται για την αξιοποίηση των δεδομένων από τα έργα αποκατάστασης σε μεγάλα μνημεία του Χριστιανισμού όπως του Ιερού Κουβουκλίου του Παναγίου Τάφου στα Ιεροσόλυμα, </w:t>
      </w:r>
      <w:r w:rsidR="00C77764">
        <w:rPr>
          <w:sz w:val="24"/>
          <w:szCs w:val="24"/>
        </w:rPr>
        <w:t>της</w:t>
      </w:r>
      <w:r w:rsidRPr="002017DF">
        <w:rPr>
          <w:sz w:val="24"/>
          <w:szCs w:val="24"/>
        </w:rPr>
        <w:t xml:space="preserve"> συμβολή</w:t>
      </w:r>
      <w:r w:rsidR="00C77764">
        <w:rPr>
          <w:sz w:val="24"/>
          <w:szCs w:val="24"/>
        </w:rPr>
        <w:t>ς του ΕΜΠ</w:t>
      </w:r>
      <w:r w:rsidRPr="002017DF">
        <w:rPr>
          <w:sz w:val="24"/>
          <w:szCs w:val="24"/>
        </w:rPr>
        <w:t xml:space="preserve"> στην αντισεισμική προστασία και συντήρηση των ψηφιδωτών της Αγιά-</w:t>
      </w:r>
      <w:proofErr w:type="spellStart"/>
      <w:r w:rsidRPr="002017DF">
        <w:rPr>
          <w:sz w:val="24"/>
          <w:szCs w:val="24"/>
        </w:rPr>
        <w:t>Σοφιάς</w:t>
      </w:r>
      <w:proofErr w:type="spellEnd"/>
      <w:r w:rsidRPr="002017DF">
        <w:rPr>
          <w:sz w:val="24"/>
          <w:szCs w:val="24"/>
        </w:rPr>
        <w:t xml:space="preserve"> στην Κωνσταντινούπολη, καθώς και το</w:t>
      </w:r>
      <w:r w:rsidR="00C77764">
        <w:rPr>
          <w:sz w:val="24"/>
          <w:szCs w:val="24"/>
        </w:rPr>
        <w:t>υ</w:t>
      </w:r>
      <w:r w:rsidRPr="002017DF">
        <w:rPr>
          <w:sz w:val="24"/>
          <w:szCs w:val="24"/>
        </w:rPr>
        <w:t xml:space="preserve"> έργο</w:t>
      </w:r>
      <w:r w:rsidR="00C77764">
        <w:rPr>
          <w:sz w:val="24"/>
          <w:szCs w:val="24"/>
        </w:rPr>
        <w:t>υ</w:t>
      </w:r>
      <w:r w:rsidRPr="002017DF">
        <w:rPr>
          <w:sz w:val="24"/>
          <w:szCs w:val="24"/>
        </w:rPr>
        <w:t xml:space="preserve"> αποκατάστασης του Καθολικού της Ιεράς Μονής Παναγίας </w:t>
      </w:r>
      <w:proofErr w:type="spellStart"/>
      <w:r w:rsidRPr="002017DF">
        <w:rPr>
          <w:sz w:val="24"/>
          <w:szCs w:val="24"/>
        </w:rPr>
        <w:t>Βαρνάκοβας</w:t>
      </w:r>
      <w:proofErr w:type="spellEnd"/>
      <w:r w:rsidRPr="002017DF">
        <w:rPr>
          <w:sz w:val="24"/>
          <w:szCs w:val="24"/>
        </w:rPr>
        <w:t xml:space="preserve"> στην Ορεινή Ναυπακτία.</w:t>
      </w:r>
    </w:p>
    <w:p w:rsidR="00A64872" w:rsidRPr="002017DF" w:rsidRDefault="00A64872" w:rsidP="002017DF">
      <w:pPr>
        <w:spacing w:line="240" w:lineRule="auto"/>
        <w:jc w:val="both"/>
        <w:rPr>
          <w:sz w:val="24"/>
          <w:szCs w:val="24"/>
        </w:rPr>
      </w:pPr>
      <w:r w:rsidRPr="002017DF">
        <w:rPr>
          <w:sz w:val="24"/>
          <w:szCs w:val="24"/>
        </w:rPr>
        <w:t>Σκοπός όπως εξήγησε είναι η δημιουργία μιας ολιστικής σχέσης της κοινωνίας όχι μόνο με την καινοτομία αλλά και με τις αξίες με τις οποίες αυτά τα μνημεία μπορούν να συνομιλήσουν μαζί της.</w:t>
      </w:r>
    </w:p>
    <w:p w:rsidR="00A64872" w:rsidRPr="002017DF" w:rsidRDefault="00A64872" w:rsidP="002017DF">
      <w:pPr>
        <w:spacing w:line="240" w:lineRule="auto"/>
        <w:jc w:val="both"/>
        <w:rPr>
          <w:sz w:val="24"/>
          <w:szCs w:val="24"/>
        </w:rPr>
      </w:pPr>
      <w:r w:rsidRPr="002017DF">
        <w:rPr>
          <w:sz w:val="24"/>
          <w:szCs w:val="24"/>
        </w:rPr>
        <w:t xml:space="preserve">Σύμφωνα με την κ. </w:t>
      </w:r>
      <w:proofErr w:type="spellStart"/>
      <w:r w:rsidRPr="002017DF">
        <w:rPr>
          <w:sz w:val="24"/>
          <w:szCs w:val="24"/>
        </w:rPr>
        <w:t>Μοροπούλου</w:t>
      </w:r>
      <w:proofErr w:type="spellEnd"/>
      <w:r w:rsidRPr="002017DF">
        <w:rPr>
          <w:sz w:val="24"/>
          <w:szCs w:val="24"/>
        </w:rPr>
        <w:t xml:space="preserve"> η καινοτόμος διεπιστημονική μεθοδολογία διατήρησης της πολιτιστικής κληρονομιάς, με την τεχνογνωσία του ΕΜΠ, αποσκοπεί να συμβάλλει στη διατήρηση και την ανάδειξη αξιών μαζί με τη διασφάλιση της αειφ</w:t>
      </w:r>
      <w:r w:rsidR="00C77764">
        <w:rPr>
          <w:sz w:val="24"/>
          <w:szCs w:val="24"/>
        </w:rPr>
        <w:t>όρου διατηρήσεως των μνημείων</w:t>
      </w:r>
      <w:r w:rsidRPr="002017DF">
        <w:rPr>
          <w:sz w:val="24"/>
          <w:szCs w:val="24"/>
        </w:rPr>
        <w:t xml:space="preserve"> και της δομικής</w:t>
      </w:r>
      <w:r w:rsidR="00C77764">
        <w:rPr>
          <w:sz w:val="24"/>
          <w:szCs w:val="24"/>
        </w:rPr>
        <w:t xml:space="preserve"> τους</w:t>
      </w:r>
      <w:r w:rsidRPr="002017DF">
        <w:rPr>
          <w:sz w:val="24"/>
          <w:szCs w:val="24"/>
        </w:rPr>
        <w:t xml:space="preserve"> ακεραιότητας.</w:t>
      </w:r>
    </w:p>
    <w:p w:rsidR="00A64872" w:rsidRPr="002017DF" w:rsidRDefault="00A64872" w:rsidP="002017DF">
      <w:pPr>
        <w:spacing w:line="240" w:lineRule="auto"/>
        <w:jc w:val="both"/>
        <w:rPr>
          <w:sz w:val="24"/>
          <w:szCs w:val="24"/>
        </w:rPr>
      </w:pPr>
      <w:r w:rsidRPr="002017DF">
        <w:rPr>
          <w:sz w:val="24"/>
          <w:szCs w:val="24"/>
        </w:rPr>
        <w:t xml:space="preserve">Στόχος είναι η μεθοδολογία αυτή να εφαρμοστεί μέσα από τη δημιουργία ενός εθνικού δικτύου, στη βάση ενός αποθετηρίου δεδομένων που συγκροτείται και μέσω ενός κέντρου ικανοτήτων που θα εξυπηρετήσει στο μέλλον και πολλές άλλες εφαρμογές. Κυρίως, όμως, αποσκοπείται η συμβολή στη διάχυση «διότι μέσα από τα ανοιχτά εργαστήρια και την επίδειξη και την εκπαίδευση τοπικά και την προτυποποίηση των διεργασιών της διεπιστημονικής μεθοδολογίας σε </w:t>
      </w:r>
      <w:r w:rsidRPr="002017DF">
        <w:rPr>
          <w:sz w:val="24"/>
          <w:szCs w:val="24"/>
        </w:rPr>
        <w:lastRenderedPageBreak/>
        <w:t xml:space="preserve">νέα έργα, στην ουσία σκοπεύουμε σε έναν </w:t>
      </w:r>
      <w:proofErr w:type="spellStart"/>
      <w:r w:rsidRPr="002017DF">
        <w:rPr>
          <w:sz w:val="24"/>
          <w:szCs w:val="24"/>
        </w:rPr>
        <w:t>υπερεπιστημονικό</w:t>
      </w:r>
      <w:proofErr w:type="spellEnd"/>
      <w:r w:rsidRPr="002017DF">
        <w:rPr>
          <w:sz w:val="24"/>
          <w:szCs w:val="24"/>
        </w:rPr>
        <w:t xml:space="preserve"> διάλογο που μπορεί να συνδυάσει τη μηχανική </w:t>
      </w:r>
      <w:r w:rsidR="00C77764">
        <w:rPr>
          <w:sz w:val="24"/>
          <w:szCs w:val="24"/>
        </w:rPr>
        <w:t xml:space="preserve">στις σχετικές ειδικότητες </w:t>
      </w:r>
      <w:r w:rsidRPr="002017DF">
        <w:rPr>
          <w:sz w:val="24"/>
          <w:szCs w:val="24"/>
        </w:rPr>
        <w:t xml:space="preserve">και την αρχιτεκτονική την αρχαιολογία, την </w:t>
      </w:r>
      <w:proofErr w:type="spellStart"/>
      <w:r w:rsidRPr="002017DF">
        <w:rPr>
          <w:sz w:val="24"/>
          <w:szCs w:val="24"/>
        </w:rPr>
        <w:t>αρχαιομετρία</w:t>
      </w:r>
      <w:proofErr w:type="spellEnd"/>
      <w:r w:rsidRPr="002017DF">
        <w:rPr>
          <w:sz w:val="24"/>
          <w:szCs w:val="24"/>
        </w:rPr>
        <w:t xml:space="preserve"> και την </w:t>
      </w:r>
      <w:proofErr w:type="spellStart"/>
      <w:r w:rsidRPr="002017DF">
        <w:rPr>
          <w:sz w:val="24"/>
          <w:szCs w:val="24"/>
        </w:rPr>
        <w:t>αρχαιογενομική</w:t>
      </w:r>
      <w:proofErr w:type="spellEnd"/>
      <w:r w:rsidRPr="002017DF">
        <w:rPr>
          <w:sz w:val="24"/>
          <w:szCs w:val="24"/>
        </w:rPr>
        <w:t xml:space="preserve">, την ιστορία και </w:t>
      </w:r>
      <w:r w:rsidR="00C77764">
        <w:rPr>
          <w:sz w:val="24"/>
          <w:szCs w:val="24"/>
        </w:rPr>
        <w:t>βεβαίως</w:t>
      </w:r>
      <w:r w:rsidRPr="002017DF">
        <w:rPr>
          <w:sz w:val="24"/>
          <w:szCs w:val="24"/>
        </w:rPr>
        <w:t xml:space="preserve"> τη θεολογία» σημείωσε.</w:t>
      </w:r>
    </w:p>
    <w:p w:rsidR="00A64872" w:rsidRPr="002017DF" w:rsidRDefault="00A64872" w:rsidP="002017DF">
      <w:pPr>
        <w:spacing w:line="240" w:lineRule="auto"/>
        <w:jc w:val="both"/>
        <w:rPr>
          <w:sz w:val="24"/>
          <w:szCs w:val="24"/>
        </w:rPr>
      </w:pPr>
      <w:r w:rsidRPr="002017DF">
        <w:rPr>
          <w:sz w:val="24"/>
          <w:szCs w:val="24"/>
        </w:rPr>
        <w:t>Ραχοκοκαλιά του «</w:t>
      </w:r>
      <w:proofErr w:type="spellStart"/>
      <w:r w:rsidRPr="002017DF">
        <w:rPr>
          <w:sz w:val="24"/>
          <w:szCs w:val="24"/>
        </w:rPr>
        <w:t>Εύλογον</w:t>
      </w:r>
      <w:proofErr w:type="spellEnd"/>
      <w:r w:rsidRPr="002017DF">
        <w:rPr>
          <w:sz w:val="24"/>
          <w:szCs w:val="24"/>
        </w:rPr>
        <w:t>» αποτέλεσε σύμφωνα με την Ομότιμη Καθηγήτρια του ΕΜΠ, το συλλογικό έργο αποκατάστασης του Ιερού Κουβουκλίου του Παναγίου Τάφου στα Ιεροσόλυμα. Αναφέρθηκε εκτενώς στο έργο τονίζοντας ότι η πρόταση αποκατάστασης</w:t>
      </w:r>
      <w:r w:rsidR="00C77764">
        <w:rPr>
          <w:sz w:val="24"/>
          <w:szCs w:val="24"/>
        </w:rPr>
        <w:t xml:space="preserve"> της διεπιστημονικής ομάδας του ΕΜΠ μετά από την πρωτοβουλία του Πατριάρχη Ιεροσολύμων κκ Θεόφιλου του Τρίτου,</w:t>
      </w:r>
      <w:r w:rsidRPr="002017DF">
        <w:rPr>
          <w:sz w:val="24"/>
          <w:szCs w:val="24"/>
        </w:rPr>
        <w:t xml:space="preserve"> έγινε πρόταση διαλόγου </w:t>
      </w:r>
      <w:r w:rsidR="00C77764">
        <w:rPr>
          <w:sz w:val="24"/>
          <w:szCs w:val="24"/>
        </w:rPr>
        <w:t>με</w:t>
      </w:r>
      <w:r w:rsidRPr="002017DF">
        <w:rPr>
          <w:sz w:val="24"/>
          <w:szCs w:val="24"/>
        </w:rPr>
        <w:t xml:space="preserve"> τους τρεις προκαθήμενους των χριστιανικών κοινοτήτων</w:t>
      </w:r>
      <w:r w:rsidR="00C77764">
        <w:rPr>
          <w:sz w:val="24"/>
          <w:szCs w:val="24"/>
        </w:rPr>
        <w:t>, ενώ η πραγματοποίηση του ίδιου του έργου κατέστη εφικτή χάρη στην σχετική κοινή ιστορικής τους απόφαση της 22 Μαρτίου 2016</w:t>
      </w:r>
      <w:r w:rsidRPr="002017DF">
        <w:rPr>
          <w:sz w:val="24"/>
          <w:szCs w:val="24"/>
        </w:rPr>
        <w:t>.</w:t>
      </w:r>
    </w:p>
    <w:p w:rsidR="00A64872" w:rsidRPr="002017DF" w:rsidRDefault="00A64872" w:rsidP="002017DF">
      <w:pPr>
        <w:spacing w:line="240" w:lineRule="auto"/>
        <w:jc w:val="both"/>
        <w:rPr>
          <w:sz w:val="24"/>
          <w:szCs w:val="24"/>
        </w:rPr>
      </w:pPr>
      <w:r w:rsidRPr="002017DF">
        <w:rPr>
          <w:sz w:val="24"/>
          <w:szCs w:val="24"/>
        </w:rPr>
        <w:t xml:space="preserve">Η καινοτόμος μεθοδολογία είχε ως στόχους την άρση των κρίσιμων παραμορφώσεων </w:t>
      </w:r>
      <w:r w:rsidR="00BA3032">
        <w:rPr>
          <w:sz w:val="24"/>
          <w:szCs w:val="24"/>
        </w:rPr>
        <w:t xml:space="preserve">και την αποκατάσταση της δομικής του ακεραιότητας </w:t>
      </w:r>
      <w:r w:rsidRPr="002017DF">
        <w:rPr>
          <w:sz w:val="24"/>
          <w:szCs w:val="24"/>
        </w:rPr>
        <w:t xml:space="preserve">με τρόπο που να </w:t>
      </w:r>
      <w:r w:rsidR="00BA3032">
        <w:rPr>
          <w:sz w:val="24"/>
          <w:szCs w:val="24"/>
        </w:rPr>
        <w:t>σέβεται, να διατηρεί και να αναδεικνύει τις αξίες του μνημείου</w:t>
      </w:r>
      <w:r w:rsidRPr="002017DF">
        <w:rPr>
          <w:sz w:val="24"/>
          <w:szCs w:val="24"/>
        </w:rPr>
        <w:t xml:space="preserve"> αλλά και την αειφορία</w:t>
      </w:r>
      <w:r w:rsidR="00BA3032">
        <w:rPr>
          <w:sz w:val="24"/>
          <w:szCs w:val="24"/>
        </w:rPr>
        <w:t xml:space="preserve"> του</w:t>
      </w:r>
      <w:r w:rsidRPr="002017DF">
        <w:rPr>
          <w:sz w:val="24"/>
          <w:szCs w:val="24"/>
        </w:rPr>
        <w:t>.</w:t>
      </w:r>
    </w:p>
    <w:p w:rsidR="00A64872" w:rsidRPr="002017DF" w:rsidRDefault="00A64872" w:rsidP="002017DF">
      <w:pPr>
        <w:spacing w:line="240" w:lineRule="auto"/>
        <w:jc w:val="both"/>
        <w:rPr>
          <w:sz w:val="24"/>
          <w:szCs w:val="24"/>
        </w:rPr>
      </w:pPr>
      <w:r w:rsidRPr="002017DF">
        <w:rPr>
          <w:sz w:val="24"/>
          <w:szCs w:val="24"/>
        </w:rPr>
        <w:t xml:space="preserve">Η κ. </w:t>
      </w:r>
      <w:proofErr w:type="spellStart"/>
      <w:r w:rsidRPr="002017DF">
        <w:rPr>
          <w:sz w:val="24"/>
          <w:szCs w:val="24"/>
        </w:rPr>
        <w:t>Μοροπούλου</w:t>
      </w:r>
      <w:proofErr w:type="spellEnd"/>
      <w:r w:rsidRPr="002017DF">
        <w:rPr>
          <w:sz w:val="24"/>
          <w:szCs w:val="24"/>
        </w:rPr>
        <w:t xml:space="preserve"> αναφέρθηκε επίσης και στην πρόταση για τη μετάβαση από τα ψηφιακά δίδυμα που αποτελεί ευρωπαϊκή πρακτική στα «δίδυμα μνημοσύνης» που θα ενσωματώνουν και τη διάσταση της ιστορίας, ώστε να υπάρχει μία ολιστική προσέγγιση που θα επιτρέψει την υπέρ-επιστημονική αναζήτηση του </w:t>
      </w:r>
      <w:proofErr w:type="spellStart"/>
      <w:r w:rsidRPr="002017DF">
        <w:rPr>
          <w:sz w:val="24"/>
          <w:szCs w:val="24"/>
        </w:rPr>
        <w:t>Εύλογον</w:t>
      </w:r>
      <w:proofErr w:type="spellEnd"/>
      <w:r w:rsidRPr="002017DF">
        <w:rPr>
          <w:sz w:val="24"/>
          <w:szCs w:val="24"/>
        </w:rPr>
        <w:t xml:space="preserve">. </w:t>
      </w:r>
    </w:p>
    <w:p w:rsidR="00A64872" w:rsidRDefault="00A64872" w:rsidP="002017DF">
      <w:pPr>
        <w:spacing w:line="240" w:lineRule="auto"/>
        <w:jc w:val="both"/>
        <w:rPr>
          <w:sz w:val="24"/>
          <w:szCs w:val="24"/>
          <w:lang w:val="en-US"/>
        </w:rPr>
      </w:pPr>
      <w:r w:rsidRPr="002017DF">
        <w:rPr>
          <w:sz w:val="24"/>
          <w:szCs w:val="24"/>
        </w:rPr>
        <w:t xml:space="preserve">«Η καινοτομία που αναπτύξαμε είναι, μόνο, ένα εργαλείο, γιατί η φωνή που επικοινωνούν τα μνημεία είναι η φωνή των αξιών του χριστιανισμού, το μεγάλο μήνυμα της Ανάστασης. </w:t>
      </w:r>
      <w:bookmarkStart w:id="0" w:name="_Hlk201001873"/>
      <w:r w:rsidRPr="002017DF">
        <w:rPr>
          <w:sz w:val="24"/>
          <w:szCs w:val="24"/>
        </w:rPr>
        <w:t>Η καινοτομία εξυπηρετεί τις αξίες, τα μνημεία μιλούν από μόνα τους, το επόμενο βήμα είναι  να δώσουμε στις αξίες τον λόγο</w:t>
      </w:r>
      <w:bookmarkEnd w:id="0"/>
      <w:r w:rsidRPr="002017DF">
        <w:rPr>
          <w:sz w:val="24"/>
          <w:szCs w:val="24"/>
        </w:rPr>
        <w:t>» ανέφερε κλείνοντας.</w:t>
      </w:r>
    </w:p>
    <w:p w:rsidR="00D67BF2" w:rsidRPr="00D67BF2" w:rsidRDefault="00D67BF2" w:rsidP="002017DF">
      <w:pPr>
        <w:spacing w:line="240" w:lineRule="auto"/>
        <w:jc w:val="both"/>
        <w:rPr>
          <w:sz w:val="24"/>
          <w:szCs w:val="24"/>
          <w:lang w:val="en-US"/>
        </w:rPr>
      </w:pPr>
    </w:p>
    <w:p w:rsidR="00A64872" w:rsidRPr="002017DF" w:rsidRDefault="00A64872" w:rsidP="002017DF">
      <w:pPr>
        <w:spacing w:line="240" w:lineRule="auto"/>
        <w:jc w:val="both"/>
        <w:rPr>
          <w:b/>
          <w:bCs/>
          <w:sz w:val="24"/>
          <w:szCs w:val="24"/>
        </w:rPr>
      </w:pPr>
      <w:r w:rsidRPr="002017DF">
        <w:rPr>
          <w:b/>
          <w:bCs/>
          <w:sz w:val="24"/>
          <w:szCs w:val="24"/>
        </w:rPr>
        <w:t xml:space="preserve">Κων. Ζορμπάς: Το </w:t>
      </w:r>
      <w:proofErr w:type="spellStart"/>
      <w:r w:rsidRPr="002017DF">
        <w:rPr>
          <w:b/>
          <w:bCs/>
          <w:sz w:val="24"/>
          <w:szCs w:val="24"/>
        </w:rPr>
        <w:t>Εύλογον</w:t>
      </w:r>
      <w:proofErr w:type="spellEnd"/>
      <w:r w:rsidRPr="002017DF">
        <w:rPr>
          <w:b/>
          <w:bCs/>
          <w:sz w:val="24"/>
          <w:szCs w:val="24"/>
        </w:rPr>
        <w:t xml:space="preserve"> θα συμβάλλει στον διάλογο με τοπικές κοινωνίες προς όφελος της μνήμης και των ίδιων των μνημείων</w:t>
      </w:r>
    </w:p>
    <w:p w:rsidR="00A64872" w:rsidRPr="002017DF" w:rsidRDefault="00A64872" w:rsidP="002017DF">
      <w:pPr>
        <w:spacing w:line="240" w:lineRule="auto"/>
        <w:jc w:val="both"/>
        <w:rPr>
          <w:sz w:val="24"/>
          <w:szCs w:val="24"/>
        </w:rPr>
      </w:pPr>
      <w:r w:rsidRPr="002017DF">
        <w:rPr>
          <w:sz w:val="24"/>
          <w:szCs w:val="24"/>
        </w:rPr>
        <w:t xml:space="preserve">Επιχειρώντας μία θεολογική προσέγγιση του προγράμματος «Το </w:t>
      </w:r>
      <w:proofErr w:type="spellStart"/>
      <w:r w:rsidRPr="002017DF">
        <w:rPr>
          <w:sz w:val="24"/>
          <w:szCs w:val="24"/>
        </w:rPr>
        <w:t>Εύλογον</w:t>
      </w:r>
      <w:proofErr w:type="spellEnd"/>
      <w:r w:rsidRPr="002017DF">
        <w:rPr>
          <w:sz w:val="24"/>
          <w:szCs w:val="24"/>
        </w:rPr>
        <w:t xml:space="preserve">» ο Δρ. </w:t>
      </w:r>
      <w:r w:rsidRPr="002017DF">
        <w:rPr>
          <w:b/>
          <w:bCs/>
          <w:sz w:val="24"/>
          <w:szCs w:val="24"/>
        </w:rPr>
        <w:t>Κωνσταντίνος Ζορμπάς</w:t>
      </w:r>
      <w:r w:rsidRPr="002017DF">
        <w:rPr>
          <w:sz w:val="24"/>
          <w:szCs w:val="24"/>
        </w:rPr>
        <w:t xml:space="preserve">, Γενικός Διευθυντής Ορθοδόξου Ακαδημίας Κρήτης, Άρχων </w:t>
      </w:r>
      <w:proofErr w:type="spellStart"/>
      <w:r w:rsidRPr="002017DF">
        <w:rPr>
          <w:sz w:val="24"/>
          <w:szCs w:val="24"/>
        </w:rPr>
        <w:t>Ιερομνήμων</w:t>
      </w:r>
      <w:proofErr w:type="spellEnd"/>
      <w:r w:rsidRPr="002017DF">
        <w:rPr>
          <w:sz w:val="24"/>
          <w:szCs w:val="24"/>
        </w:rPr>
        <w:t xml:space="preserve"> του Οικουμενικού Πατριαρχείου, παρατήρησε ότι «τα σημαντικά θρησκευτικά μνημεία που δημιουργήθηκαν κατά τους πρώτους χριστιανικούς χρόνους αποτελούν ιερούς τόπους όπου αναπτύσσεται η </w:t>
      </w:r>
      <w:proofErr w:type="spellStart"/>
      <w:r w:rsidRPr="002017DF">
        <w:rPr>
          <w:sz w:val="24"/>
          <w:szCs w:val="24"/>
        </w:rPr>
        <w:t>ανεξιθρησκεία</w:t>
      </w:r>
      <w:proofErr w:type="spellEnd"/>
      <w:r w:rsidRPr="002017DF">
        <w:rPr>
          <w:sz w:val="24"/>
          <w:szCs w:val="24"/>
        </w:rPr>
        <w:t xml:space="preserve">, δηλαδή μία ειρηνική συνύπαρξη των ανθρώπων με τις θρησκευτικές τους πεποιθήσεις». </w:t>
      </w:r>
    </w:p>
    <w:p w:rsidR="00A64872" w:rsidRPr="002017DF" w:rsidRDefault="00A64872" w:rsidP="002017DF">
      <w:pPr>
        <w:spacing w:line="240" w:lineRule="auto"/>
        <w:jc w:val="both"/>
        <w:rPr>
          <w:sz w:val="24"/>
          <w:szCs w:val="24"/>
        </w:rPr>
      </w:pPr>
      <w:r w:rsidRPr="002017DF">
        <w:rPr>
          <w:sz w:val="24"/>
          <w:szCs w:val="24"/>
        </w:rPr>
        <w:t xml:space="preserve">«Αυτό σημαίνει ευθύνη και η ευθύνη αφορά άμεσα και σε τοπικό και σε οικουμενικό επίπεδο. Αφορά την Πολιτεία και τις θρησκευτικές κοινότητες, τους επιστήμονες και την κοινωνία. Τα μνημεία και η ανάδειξη της ιστορίας μπορούν να αποτελέσουν τόπους παιδείας και εκπαίδευσης και κατ’ επέκταση σεβασμού της θρησκευτικής ιδιαιτερότητας» </w:t>
      </w:r>
      <w:r w:rsidR="0001087E">
        <w:rPr>
          <w:sz w:val="24"/>
          <w:szCs w:val="24"/>
        </w:rPr>
        <w:t>τόνισε</w:t>
      </w:r>
      <w:r w:rsidRPr="002017DF">
        <w:rPr>
          <w:sz w:val="24"/>
          <w:szCs w:val="24"/>
        </w:rPr>
        <w:t>.</w:t>
      </w:r>
    </w:p>
    <w:p w:rsidR="0001087E" w:rsidRPr="00C77764" w:rsidRDefault="00A64872" w:rsidP="002017DF">
      <w:pPr>
        <w:spacing w:line="240" w:lineRule="auto"/>
        <w:jc w:val="both"/>
        <w:rPr>
          <w:sz w:val="24"/>
          <w:szCs w:val="24"/>
        </w:rPr>
      </w:pPr>
      <w:r w:rsidRPr="002017DF">
        <w:rPr>
          <w:sz w:val="24"/>
          <w:szCs w:val="24"/>
        </w:rPr>
        <w:t xml:space="preserve">Συντονιστής της εκδήλωσης ήταν ο Άρχων Διδάσκαλος του Γένους, Ακαδημαϊκός κ. </w:t>
      </w:r>
      <w:r w:rsidRPr="0001087E">
        <w:rPr>
          <w:b/>
          <w:sz w:val="24"/>
          <w:szCs w:val="24"/>
        </w:rPr>
        <w:t xml:space="preserve">Κωνσταντίνος </w:t>
      </w:r>
      <w:proofErr w:type="spellStart"/>
      <w:r w:rsidRPr="0001087E">
        <w:rPr>
          <w:b/>
          <w:sz w:val="24"/>
          <w:szCs w:val="24"/>
        </w:rPr>
        <w:t>Δεληκωσταντής</w:t>
      </w:r>
      <w:proofErr w:type="spellEnd"/>
      <w:r w:rsidRPr="002017DF">
        <w:rPr>
          <w:sz w:val="24"/>
          <w:szCs w:val="24"/>
        </w:rPr>
        <w:t xml:space="preserve">. </w:t>
      </w:r>
    </w:p>
    <w:p w:rsidR="00BA3032" w:rsidRDefault="00BA3032">
      <w:pPr>
        <w:spacing w:after="0" w:line="240" w:lineRule="auto"/>
        <w:rPr>
          <w:i/>
          <w:sz w:val="24"/>
          <w:szCs w:val="24"/>
        </w:rPr>
      </w:pPr>
      <w:r>
        <w:rPr>
          <w:i/>
          <w:sz w:val="24"/>
          <w:szCs w:val="24"/>
        </w:rPr>
        <w:br w:type="page"/>
      </w:r>
    </w:p>
    <w:p w:rsidR="00BA3032" w:rsidRDefault="00A64872" w:rsidP="002017DF">
      <w:pPr>
        <w:spacing w:line="240" w:lineRule="auto"/>
        <w:jc w:val="both"/>
        <w:rPr>
          <w:i/>
          <w:sz w:val="24"/>
          <w:szCs w:val="24"/>
        </w:rPr>
      </w:pPr>
      <w:r w:rsidRPr="0001087E">
        <w:rPr>
          <w:i/>
          <w:sz w:val="24"/>
          <w:szCs w:val="24"/>
        </w:rPr>
        <w:lastRenderedPageBreak/>
        <w:t xml:space="preserve">Μπορείτε να παρακολουθήσετε τις εργασίες της Ημερίδας </w:t>
      </w:r>
      <w:r w:rsidR="00BA3032">
        <w:rPr>
          <w:i/>
          <w:sz w:val="24"/>
          <w:szCs w:val="24"/>
        </w:rPr>
        <w:t xml:space="preserve">στην ιστοσελίδα του </w:t>
      </w:r>
      <w:proofErr w:type="spellStart"/>
      <w:r w:rsidR="00BA3032">
        <w:rPr>
          <w:i/>
          <w:sz w:val="24"/>
          <w:szCs w:val="24"/>
        </w:rPr>
        <w:t>Εύλογον</w:t>
      </w:r>
      <w:proofErr w:type="spellEnd"/>
      <w:r w:rsidR="00BA3032">
        <w:rPr>
          <w:i/>
          <w:sz w:val="24"/>
          <w:szCs w:val="24"/>
        </w:rPr>
        <w:t>:</w:t>
      </w:r>
    </w:p>
    <w:p w:rsidR="00BA3032" w:rsidRPr="00BA3032" w:rsidRDefault="00C40A14" w:rsidP="002017DF">
      <w:pPr>
        <w:spacing w:line="240" w:lineRule="auto"/>
        <w:jc w:val="both"/>
        <w:rPr>
          <w:rStyle w:val="-"/>
        </w:rPr>
      </w:pPr>
      <w:hyperlink r:id="rId8" w:history="1">
        <w:r w:rsidR="00BA3032" w:rsidRPr="00BA3032">
          <w:rPr>
            <w:rStyle w:val="-"/>
            <w:i/>
            <w:sz w:val="24"/>
            <w:szCs w:val="24"/>
          </w:rPr>
          <w:t>https://toevlogon.ntua.gr/index.html</w:t>
        </w:r>
      </w:hyperlink>
    </w:p>
    <w:p w:rsidR="00A64872" w:rsidRPr="0001087E" w:rsidRDefault="00BA3032" w:rsidP="00BA3032">
      <w:pPr>
        <w:spacing w:line="240" w:lineRule="auto"/>
        <w:rPr>
          <w:i/>
          <w:sz w:val="24"/>
          <w:szCs w:val="24"/>
        </w:rPr>
      </w:pPr>
      <w:r>
        <w:rPr>
          <w:i/>
          <w:sz w:val="24"/>
          <w:szCs w:val="24"/>
        </w:rPr>
        <w:t xml:space="preserve">Ή </w:t>
      </w:r>
      <w:r w:rsidR="00A64872" w:rsidRPr="0001087E">
        <w:rPr>
          <w:i/>
          <w:sz w:val="24"/>
          <w:szCs w:val="24"/>
        </w:rPr>
        <w:t xml:space="preserve">στον παρακάτω σύνδεσμο: </w:t>
      </w:r>
      <w:hyperlink r:id="rId9" w:history="1">
        <w:r w:rsidR="00A64872" w:rsidRPr="0001087E">
          <w:rPr>
            <w:rStyle w:val="-"/>
            <w:i/>
            <w:sz w:val="24"/>
            <w:szCs w:val="24"/>
          </w:rPr>
          <w:t>https://www.youtube.com/watch?v=Yi801hu_6ug</w:t>
        </w:r>
      </w:hyperlink>
    </w:p>
    <w:p w:rsidR="00A64872" w:rsidRPr="002017DF" w:rsidRDefault="00A64872" w:rsidP="002017DF">
      <w:pPr>
        <w:spacing w:line="240" w:lineRule="auto"/>
        <w:rPr>
          <w:sz w:val="24"/>
          <w:szCs w:val="24"/>
        </w:rPr>
      </w:pPr>
    </w:p>
    <w:p w:rsidR="00A64872" w:rsidRPr="002017DF" w:rsidRDefault="0001087E" w:rsidP="002017DF">
      <w:pPr>
        <w:spacing w:line="240" w:lineRule="auto"/>
        <w:rPr>
          <w:b/>
          <w:bCs/>
          <w:sz w:val="24"/>
          <w:szCs w:val="24"/>
        </w:rPr>
      </w:pPr>
      <w:r>
        <w:rPr>
          <w:b/>
          <w:bCs/>
          <w:noProof/>
          <w:sz w:val="24"/>
          <w:szCs w:val="24"/>
          <w:lang w:eastAsia="el-GR"/>
        </w:rPr>
        <w:drawing>
          <wp:inline distT="0" distB="0" distL="0" distR="0">
            <wp:extent cx="5267325" cy="1162050"/>
            <wp:effectExtent l="19050" t="0" r="9525" b="0"/>
            <wp:docPr id="1" name="Εικόνα 1" descr="Evlogon_Section_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vlogon_Section_gr"/>
                    <pic:cNvPicPr>
                      <a:picLocks noChangeAspect="1" noChangeArrowheads="1"/>
                    </pic:cNvPicPr>
                  </pic:nvPicPr>
                  <pic:blipFill>
                    <a:blip r:embed="rId10" cstate="print"/>
                    <a:srcRect/>
                    <a:stretch>
                      <a:fillRect/>
                    </a:stretch>
                  </pic:blipFill>
                  <pic:spPr bwMode="auto">
                    <a:xfrm>
                      <a:off x="0" y="0"/>
                      <a:ext cx="5267325" cy="1162050"/>
                    </a:xfrm>
                    <a:prstGeom prst="rect">
                      <a:avLst/>
                    </a:prstGeom>
                    <a:noFill/>
                    <a:ln w="9525">
                      <a:noFill/>
                      <a:miter lim="800000"/>
                      <a:headEnd/>
                      <a:tailEnd/>
                    </a:ln>
                  </pic:spPr>
                </pic:pic>
              </a:graphicData>
            </a:graphic>
          </wp:inline>
        </w:drawing>
      </w:r>
    </w:p>
    <w:p w:rsidR="00EC34D6" w:rsidRPr="00C87C88" w:rsidRDefault="00EC34D6" w:rsidP="002017DF">
      <w:pPr>
        <w:spacing w:after="0" w:line="240" w:lineRule="auto"/>
        <w:jc w:val="both"/>
        <w:rPr>
          <w:rFonts w:cs="Arial"/>
          <w:sz w:val="24"/>
          <w:szCs w:val="24"/>
        </w:rPr>
      </w:pPr>
    </w:p>
    <w:p w:rsidR="00EC243F" w:rsidRPr="00A64872" w:rsidRDefault="00EC243F" w:rsidP="002017DF">
      <w:pPr>
        <w:spacing w:after="0" w:line="240" w:lineRule="auto"/>
        <w:jc w:val="both"/>
        <w:rPr>
          <w:rFonts w:cs="Arial"/>
          <w:sz w:val="24"/>
          <w:szCs w:val="24"/>
        </w:rPr>
      </w:pPr>
    </w:p>
    <w:p w:rsidR="00C87C88" w:rsidRPr="00C87C88" w:rsidRDefault="00C87C88" w:rsidP="002017DF">
      <w:pPr>
        <w:spacing w:after="0" w:line="240" w:lineRule="auto"/>
        <w:jc w:val="both"/>
        <w:rPr>
          <w:rFonts w:cs="Arial"/>
          <w:sz w:val="24"/>
          <w:szCs w:val="24"/>
        </w:rPr>
      </w:pPr>
    </w:p>
    <w:sectPr w:rsidR="00C87C88" w:rsidRPr="00C87C88" w:rsidSect="0017354E">
      <w:footerReference w:type="even" r:id="rId11"/>
      <w:footerReference w:type="default" r:id="rId12"/>
      <w:pgSz w:w="11906" w:h="16838" w:code="9"/>
      <w:pgMar w:top="1440" w:right="1800" w:bottom="1440" w:left="1800" w:header="720"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2558" w:rsidRDefault="00B22558" w:rsidP="00515574">
      <w:r>
        <w:separator/>
      </w:r>
    </w:p>
  </w:endnote>
  <w:endnote w:type="continuationSeparator" w:id="0">
    <w:p w:rsidR="00B22558" w:rsidRDefault="00B22558" w:rsidP="0051557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Helvetica">
    <w:panose1 w:val="020B0604020202020204"/>
    <w:charset w:val="A1"/>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74" w:rsidRDefault="00C40A14">
    <w:pPr>
      <w:pStyle w:val="a4"/>
      <w:framePr w:wrap="around" w:vAnchor="text" w:hAnchor="margin" w:xAlign="center" w:y="1"/>
      <w:rPr>
        <w:rStyle w:val="a5"/>
      </w:rPr>
    </w:pPr>
    <w:r>
      <w:rPr>
        <w:rStyle w:val="a5"/>
      </w:rPr>
      <w:fldChar w:fldCharType="begin"/>
    </w:r>
    <w:r w:rsidR="00515574">
      <w:rPr>
        <w:rStyle w:val="a5"/>
      </w:rPr>
      <w:instrText xml:space="preserve">PAGE  </w:instrText>
    </w:r>
    <w:r>
      <w:rPr>
        <w:rStyle w:val="a5"/>
      </w:rPr>
      <w:fldChar w:fldCharType="separate"/>
    </w:r>
    <w:r w:rsidR="0009209A">
      <w:rPr>
        <w:rStyle w:val="a5"/>
        <w:noProof/>
      </w:rPr>
      <w:t>1</w:t>
    </w:r>
    <w:r>
      <w:rPr>
        <w:rStyle w:val="a5"/>
      </w:rPr>
      <w:fldChar w:fldCharType="end"/>
    </w:r>
  </w:p>
  <w:p w:rsidR="00515574" w:rsidRDefault="00515574">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574" w:rsidRPr="00C47209" w:rsidRDefault="00515574" w:rsidP="00515574">
    <w:pPr>
      <w:pStyle w:val="a4"/>
      <w:pBdr>
        <w:top w:val="thinThickSmallGap" w:sz="24" w:space="1" w:color="622423"/>
      </w:pBdr>
      <w:rPr>
        <w:rFonts w:ascii="Cambria" w:hAnsi="Cambria"/>
        <w:lang w:val="pt-PT"/>
      </w:rPr>
    </w:pPr>
    <w:r w:rsidRPr="00C24DED">
      <w:rPr>
        <w:b/>
        <w:i/>
      </w:rPr>
      <w:t xml:space="preserve">ΓΡΑΦΕΙΟ ΤΥΠΟΥ – </w:t>
    </w:r>
    <w:r>
      <w:rPr>
        <w:b/>
        <w:i/>
      </w:rPr>
      <w:t>Νίκης</w:t>
    </w:r>
    <w:r w:rsidRPr="00C24DED">
      <w:rPr>
        <w:b/>
        <w:i/>
      </w:rPr>
      <w:t xml:space="preserve"> 4 – Αθήνα – </w:t>
    </w:r>
    <w:proofErr w:type="spellStart"/>
    <w:r w:rsidRPr="00C24DED">
      <w:rPr>
        <w:b/>
        <w:i/>
      </w:rPr>
      <w:t>Τηλ</w:t>
    </w:r>
    <w:proofErr w:type="spellEnd"/>
    <w:r w:rsidRPr="00C24DED">
      <w:rPr>
        <w:b/>
        <w:i/>
      </w:rPr>
      <w:t>. 210 32.91.</w:t>
    </w:r>
    <w:r w:rsidR="00232FA1" w:rsidRPr="00232FA1">
      <w:rPr>
        <w:b/>
        <w:i/>
      </w:rPr>
      <w:t>629</w:t>
    </w:r>
    <w:r w:rsidRPr="00C24DED">
      <w:rPr>
        <w:b/>
        <w:i/>
      </w:rPr>
      <w:t xml:space="preserve"> – </w:t>
    </w:r>
    <w:r w:rsidRPr="00C24DED">
      <w:rPr>
        <w:b/>
        <w:i/>
        <w:lang w:val="pt-PT"/>
      </w:rPr>
      <w:t>E</w:t>
    </w:r>
    <w:r w:rsidRPr="00C47209">
      <w:rPr>
        <w:b/>
        <w:i/>
        <w:lang w:val="pt-PT"/>
      </w:rPr>
      <w:t>-</w:t>
    </w:r>
    <w:r w:rsidRPr="00C24DED">
      <w:rPr>
        <w:b/>
        <w:i/>
        <w:lang w:val="pt-PT"/>
      </w:rPr>
      <w:t>mail</w:t>
    </w:r>
    <w:r w:rsidRPr="00C47209">
      <w:rPr>
        <w:b/>
        <w:i/>
        <w:lang w:val="pt-PT"/>
      </w:rPr>
      <w:t xml:space="preserve">: </w:t>
    </w:r>
    <w:hyperlink r:id="rId1" w:history="1">
      <w:r w:rsidRPr="00461889">
        <w:rPr>
          <w:rStyle w:val="-"/>
          <w:b/>
          <w:i/>
          <w:lang w:val="pt-PT"/>
        </w:rPr>
        <w:t>press@central.tee.gr</w:t>
      </w:r>
    </w:hyperlink>
    <w:r>
      <w:rPr>
        <w:b/>
        <w:i/>
      </w:rPr>
      <w:tab/>
    </w:r>
    <w:r w:rsidR="00C40A14">
      <w:fldChar w:fldCharType="begin"/>
    </w:r>
    <w:r w:rsidRPr="00C47209">
      <w:rPr>
        <w:lang w:val="pt-PT"/>
      </w:rPr>
      <w:instrText xml:space="preserve"> PAGE   \* MERGEFORMAT </w:instrText>
    </w:r>
    <w:r w:rsidR="00C40A14">
      <w:fldChar w:fldCharType="separate"/>
    </w:r>
    <w:r w:rsidR="00D67BF2" w:rsidRPr="00D67BF2">
      <w:rPr>
        <w:rFonts w:ascii="Cambria" w:hAnsi="Cambria"/>
        <w:noProof/>
        <w:lang w:val="pt-PT"/>
      </w:rPr>
      <w:t>1</w:t>
    </w:r>
    <w:r w:rsidR="00C40A14">
      <w:fldChar w:fldCharType="end"/>
    </w:r>
  </w:p>
  <w:p w:rsidR="00515574" w:rsidRPr="00C47209" w:rsidRDefault="00515574">
    <w:pPr>
      <w:pStyle w:val="a4"/>
      <w:jc w:val="center"/>
      <w:rPr>
        <w:rFonts w:ascii="Bookman Old Style" w:hAnsi="Bookman Old Style"/>
        <w:b/>
        <w:i/>
        <w:lang w:val="pt-P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2558" w:rsidRDefault="00B22558" w:rsidP="00515574">
      <w:r>
        <w:separator/>
      </w:r>
    </w:p>
  </w:footnote>
  <w:footnote w:type="continuationSeparator" w:id="0">
    <w:p w:rsidR="00B22558" w:rsidRDefault="00B22558" w:rsidP="0051557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866A27A2"/>
    <w:styleLink w:val="List21"/>
    <w:lvl w:ilvl="0">
      <w:start w:val="1"/>
      <w:numFmt w:val="bullet"/>
      <w:lvlText w:val=""/>
      <w:lvlJc w:val="left"/>
      <w:pPr>
        <w:tabs>
          <w:tab w:val="num" w:pos="1492"/>
        </w:tabs>
        <w:ind w:left="1492" w:hanging="360"/>
      </w:pPr>
      <w:rPr>
        <w:rFonts w:ascii="Symbol" w:hAnsi="Symbol" w:hint="default"/>
      </w:rPr>
    </w:lvl>
  </w:abstractNum>
  <w:abstractNum w:abstractNumId="1">
    <w:nsid w:val="05CB6515"/>
    <w:multiLevelType w:val="multilevel"/>
    <w:tmpl w:val="38823FF8"/>
    <w:styleLink w:val="List0"/>
    <w:lvl w:ilvl="0">
      <w:numFmt w:val="bullet"/>
      <w:lvlText w:val="-"/>
      <w:lvlJc w:val="left"/>
      <w:pPr>
        <w:tabs>
          <w:tab w:val="num" w:pos="720"/>
        </w:tabs>
        <w:ind w:left="720" w:hanging="360"/>
      </w:pPr>
      <w:rPr>
        <w:rFonts w:ascii="Tahoma" w:eastAsia="Tahoma" w:hAnsi="Tahoma" w:cs="Tahoma"/>
        <w:position w:val="0"/>
        <w:sz w:val="22"/>
        <w:szCs w:val="22"/>
      </w:rPr>
    </w:lvl>
    <w:lvl w:ilvl="1">
      <w:start w:val="1"/>
      <w:numFmt w:val="bullet"/>
      <w:lvlText w:val="o"/>
      <w:lvlJc w:val="left"/>
      <w:pPr>
        <w:tabs>
          <w:tab w:val="num" w:pos="1440"/>
        </w:tabs>
        <w:ind w:left="1440" w:hanging="360"/>
      </w:pPr>
      <w:rPr>
        <w:rFonts w:ascii="Tahoma" w:eastAsia="Tahoma" w:hAnsi="Tahoma" w:cs="Tahoma"/>
        <w:position w:val="0"/>
        <w:sz w:val="24"/>
        <w:szCs w:val="24"/>
      </w:rPr>
    </w:lvl>
    <w:lvl w:ilvl="2">
      <w:start w:val="1"/>
      <w:numFmt w:val="bullet"/>
      <w:lvlText w:val="▪"/>
      <w:lvlJc w:val="left"/>
      <w:pPr>
        <w:tabs>
          <w:tab w:val="num" w:pos="2160"/>
        </w:tabs>
        <w:ind w:left="2160" w:hanging="360"/>
      </w:pPr>
      <w:rPr>
        <w:rFonts w:ascii="Tahoma" w:eastAsia="Tahoma" w:hAnsi="Tahoma" w:cs="Tahoma"/>
        <w:position w:val="0"/>
        <w:sz w:val="24"/>
        <w:szCs w:val="24"/>
      </w:rPr>
    </w:lvl>
    <w:lvl w:ilvl="3">
      <w:start w:val="1"/>
      <w:numFmt w:val="bullet"/>
      <w:lvlText w:val="•"/>
      <w:lvlJc w:val="left"/>
      <w:pPr>
        <w:tabs>
          <w:tab w:val="num" w:pos="2880"/>
        </w:tabs>
        <w:ind w:left="2880" w:hanging="360"/>
      </w:pPr>
      <w:rPr>
        <w:rFonts w:ascii="Tahoma" w:eastAsia="Tahoma" w:hAnsi="Tahoma" w:cs="Tahoma"/>
        <w:position w:val="0"/>
        <w:sz w:val="24"/>
        <w:szCs w:val="24"/>
      </w:rPr>
    </w:lvl>
    <w:lvl w:ilvl="4">
      <w:start w:val="1"/>
      <w:numFmt w:val="bullet"/>
      <w:lvlText w:val="o"/>
      <w:lvlJc w:val="left"/>
      <w:pPr>
        <w:tabs>
          <w:tab w:val="num" w:pos="3600"/>
        </w:tabs>
        <w:ind w:left="3600" w:hanging="360"/>
      </w:pPr>
      <w:rPr>
        <w:rFonts w:ascii="Tahoma" w:eastAsia="Tahoma" w:hAnsi="Tahoma" w:cs="Tahoma"/>
        <w:position w:val="0"/>
        <w:sz w:val="24"/>
        <w:szCs w:val="24"/>
      </w:rPr>
    </w:lvl>
    <w:lvl w:ilvl="5">
      <w:start w:val="1"/>
      <w:numFmt w:val="bullet"/>
      <w:lvlText w:val="▪"/>
      <w:lvlJc w:val="left"/>
      <w:pPr>
        <w:tabs>
          <w:tab w:val="num" w:pos="4320"/>
        </w:tabs>
        <w:ind w:left="4320" w:hanging="360"/>
      </w:pPr>
      <w:rPr>
        <w:rFonts w:ascii="Tahoma" w:eastAsia="Tahoma" w:hAnsi="Tahoma" w:cs="Tahoma"/>
        <w:position w:val="0"/>
        <w:sz w:val="24"/>
        <w:szCs w:val="24"/>
      </w:rPr>
    </w:lvl>
    <w:lvl w:ilvl="6">
      <w:start w:val="1"/>
      <w:numFmt w:val="bullet"/>
      <w:lvlText w:val="•"/>
      <w:lvlJc w:val="left"/>
      <w:pPr>
        <w:tabs>
          <w:tab w:val="num" w:pos="5040"/>
        </w:tabs>
        <w:ind w:left="5040" w:hanging="360"/>
      </w:pPr>
      <w:rPr>
        <w:rFonts w:ascii="Tahoma" w:eastAsia="Tahoma" w:hAnsi="Tahoma" w:cs="Tahoma"/>
        <w:position w:val="0"/>
        <w:sz w:val="24"/>
        <w:szCs w:val="24"/>
      </w:rPr>
    </w:lvl>
    <w:lvl w:ilvl="7">
      <w:start w:val="1"/>
      <w:numFmt w:val="bullet"/>
      <w:lvlText w:val="o"/>
      <w:lvlJc w:val="left"/>
      <w:pPr>
        <w:tabs>
          <w:tab w:val="num" w:pos="5760"/>
        </w:tabs>
        <w:ind w:left="5760" w:hanging="360"/>
      </w:pPr>
      <w:rPr>
        <w:rFonts w:ascii="Tahoma" w:eastAsia="Tahoma" w:hAnsi="Tahoma" w:cs="Tahoma"/>
        <w:position w:val="0"/>
        <w:sz w:val="24"/>
        <w:szCs w:val="24"/>
      </w:rPr>
    </w:lvl>
    <w:lvl w:ilvl="8">
      <w:start w:val="1"/>
      <w:numFmt w:val="bullet"/>
      <w:lvlText w:val="▪"/>
      <w:lvlJc w:val="left"/>
      <w:pPr>
        <w:tabs>
          <w:tab w:val="num" w:pos="6480"/>
        </w:tabs>
        <w:ind w:left="6480" w:hanging="360"/>
      </w:pPr>
      <w:rPr>
        <w:rFonts w:ascii="Tahoma" w:eastAsia="Tahoma" w:hAnsi="Tahoma" w:cs="Tahoma"/>
        <w:position w:val="0"/>
        <w:sz w:val="24"/>
        <w:szCs w:val="24"/>
      </w:rPr>
    </w:lvl>
  </w:abstractNum>
  <w:abstractNum w:abstractNumId="2">
    <w:nsid w:val="09401832"/>
    <w:multiLevelType w:val="multilevel"/>
    <w:tmpl w:val="FD205B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DD61F7"/>
    <w:multiLevelType w:val="hybridMultilevel"/>
    <w:tmpl w:val="E2A8FD3E"/>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
    <w:nsid w:val="4B9422D0"/>
    <w:multiLevelType w:val="hybridMultilevel"/>
    <w:tmpl w:val="8376B6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4E4A3EF0"/>
    <w:multiLevelType w:val="hybridMultilevel"/>
    <w:tmpl w:val="9418CCE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51DF319C"/>
    <w:multiLevelType w:val="hybridMultilevel"/>
    <w:tmpl w:val="D28495B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B813D1C"/>
    <w:multiLevelType w:val="multilevel"/>
    <w:tmpl w:val="1E62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36435EB"/>
    <w:multiLevelType w:val="multilevel"/>
    <w:tmpl w:val="52448A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8C5274"/>
    <w:multiLevelType w:val="multilevel"/>
    <w:tmpl w:val="D88AA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67660BF"/>
    <w:multiLevelType w:val="hybridMultilevel"/>
    <w:tmpl w:val="506EF800"/>
    <w:lvl w:ilvl="0" w:tplc="C332F83A">
      <w:numFmt w:val="bullet"/>
      <w:lvlText w:val="•"/>
      <w:lvlJc w:val="left"/>
      <w:pPr>
        <w:ind w:left="360" w:hanging="360"/>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4"/>
  </w:num>
  <w:num w:numId="4">
    <w:abstractNumId w:val="5"/>
  </w:num>
  <w:num w:numId="5">
    <w:abstractNumId w:val="3"/>
  </w:num>
  <w:num w:numId="6">
    <w:abstractNumId w:val="7"/>
  </w:num>
  <w:num w:numId="7">
    <w:abstractNumId w:val="8"/>
  </w:num>
  <w:num w:numId="8">
    <w:abstractNumId w:val="2"/>
  </w:num>
  <w:num w:numId="9">
    <w:abstractNumId w:val="9"/>
  </w:num>
  <w:num w:numId="10">
    <w:abstractNumId w:val="10"/>
  </w:num>
  <w:num w:numId="11">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A55575"/>
    <w:rsid w:val="00005745"/>
    <w:rsid w:val="00006080"/>
    <w:rsid w:val="0000790A"/>
    <w:rsid w:val="0001087E"/>
    <w:rsid w:val="00014F50"/>
    <w:rsid w:val="000213CA"/>
    <w:rsid w:val="00024F26"/>
    <w:rsid w:val="00032059"/>
    <w:rsid w:val="00037134"/>
    <w:rsid w:val="0004011F"/>
    <w:rsid w:val="00044C5F"/>
    <w:rsid w:val="00045476"/>
    <w:rsid w:val="00074D32"/>
    <w:rsid w:val="00080A4C"/>
    <w:rsid w:val="00085D55"/>
    <w:rsid w:val="0009209A"/>
    <w:rsid w:val="000A23EC"/>
    <w:rsid w:val="000B42EA"/>
    <w:rsid w:val="000C3863"/>
    <w:rsid w:val="000C62AE"/>
    <w:rsid w:val="000F6CA4"/>
    <w:rsid w:val="00106EE1"/>
    <w:rsid w:val="00106FAA"/>
    <w:rsid w:val="00117AF3"/>
    <w:rsid w:val="00124D61"/>
    <w:rsid w:val="00126E0B"/>
    <w:rsid w:val="00151546"/>
    <w:rsid w:val="0017354E"/>
    <w:rsid w:val="0017634D"/>
    <w:rsid w:val="001767E7"/>
    <w:rsid w:val="00177AFF"/>
    <w:rsid w:val="00191FA0"/>
    <w:rsid w:val="001A4646"/>
    <w:rsid w:val="001E19A3"/>
    <w:rsid w:val="001E3E35"/>
    <w:rsid w:val="00200AAB"/>
    <w:rsid w:val="002017DF"/>
    <w:rsid w:val="002073EA"/>
    <w:rsid w:val="00215CDE"/>
    <w:rsid w:val="00226694"/>
    <w:rsid w:val="00226865"/>
    <w:rsid w:val="00232FA1"/>
    <w:rsid w:val="002338A6"/>
    <w:rsid w:val="00242062"/>
    <w:rsid w:val="002432D1"/>
    <w:rsid w:val="00243520"/>
    <w:rsid w:val="00246A2D"/>
    <w:rsid w:val="002470FB"/>
    <w:rsid w:val="002630BA"/>
    <w:rsid w:val="00273C43"/>
    <w:rsid w:val="00276310"/>
    <w:rsid w:val="00280F8F"/>
    <w:rsid w:val="00281C4B"/>
    <w:rsid w:val="00292252"/>
    <w:rsid w:val="0029765A"/>
    <w:rsid w:val="002A36E1"/>
    <w:rsid w:val="002B2CCE"/>
    <w:rsid w:val="002E287C"/>
    <w:rsid w:val="002F54BB"/>
    <w:rsid w:val="003013C1"/>
    <w:rsid w:val="0030187E"/>
    <w:rsid w:val="00305B7F"/>
    <w:rsid w:val="00312E87"/>
    <w:rsid w:val="00314E94"/>
    <w:rsid w:val="00316AF0"/>
    <w:rsid w:val="00327A1C"/>
    <w:rsid w:val="003347A0"/>
    <w:rsid w:val="0034211D"/>
    <w:rsid w:val="00347EBD"/>
    <w:rsid w:val="0035670D"/>
    <w:rsid w:val="00364AD2"/>
    <w:rsid w:val="003654B0"/>
    <w:rsid w:val="00377D1D"/>
    <w:rsid w:val="00384BF1"/>
    <w:rsid w:val="00385D28"/>
    <w:rsid w:val="00387D5E"/>
    <w:rsid w:val="003910A5"/>
    <w:rsid w:val="00393205"/>
    <w:rsid w:val="00395209"/>
    <w:rsid w:val="003A182A"/>
    <w:rsid w:val="003A4F40"/>
    <w:rsid w:val="003A568F"/>
    <w:rsid w:val="003B1960"/>
    <w:rsid w:val="003C1D02"/>
    <w:rsid w:val="003C3E80"/>
    <w:rsid w:val="003E77B2"/>
    <w:rsid w:val="0040023A"/>
    <w:rsid w:val="004002E9"/>
    <w:rsid w:val="00401669"/>
    <w:rsid w:val="00426CCA"/>
    <w:rsid w:val="00434128"/>
    <w:rsid w:val="00435037"/>
    <w:rsid w:val="00486A7D"/>
    <w:rsid w:val="00494FB8"/>
    <w:rsid w:val="004B29B4"/>
    <w:rsid w:val="004B5A1C"/>
    <w:rsid w:val="004D5726"/>
    <w:rsid w:val="004E190E"/>
    <w:rsid w:val="004E2763"/>
    <w:rsid w:val="004E4C0C"/>
    <w:rsid w:val="00500C4E"/>
    <w:rsid w:val="00515574"/>
    <w:rsid w:val="00523612"/>
    <w:rsid w:val="00526CF8"/>
    <w:rsid w:val="0052791B"/>
    <w:rsid w:val="005355D4"/>
    <w:rsid w:val="005357D5"/>
    <w:rsid w:val="00552D76"/>
    <w:rsid w:val="00562B7D"/>
    <w:rsid w:val="00570AB6"/>
    <w:rsid w:val="00577053"/>
    <w:rsid w:val="005771FE"/>
    <w:rsid w:val="00585700"/>
    <w:rsid w:val="0059052C"/>
    <w:rsid w:val="0059053F"/>
    <w:rsid w:val="005A72BF"/>
    <w:rsid w:val="005B16EB"/>
    <w:rsid w:val="005B17E1"/>
    <w:rsid w:val="005B2D1C"/>
    <w:rsid w:val="005C22FB"/>
    <w:rsid w:val="005C22FC"/>
    <w:rsid w:val="005C650A"/>
    <w:rsid w:val="005D2701"/>
    <w:rsid w:val="005D5D99"/>
    <w:rsid w:val="005D6C7D"/>
    <w:rsid w:val="005D79F5"/>
    <w:rsid w:val="005E12A8"/>
    <w:rsid w:val="005E4D7C"/>
    <w:rsid w:val="00602E18"/>
    <w:rsid w:val="00615015"/>
    <w:rsid w:val="00630863"/>
    <w:rsid w:val="0064034E"/>
    <w:rsid w:val="00642CE5"/>
    <w:rsid w:val="00646099"/>
    <w:rsid w:val="00646D55"/>
    <w:rsid w:val="00652CB4"/>
    <w:rsid w:val="00663717"/>
    <w:rsid w:val="00664588"/>
    <w:rsid w:val="00671778"/>
    <w:rsid w:val="0067368F"/>
    <w:rsid w:val="0068075D"/>
    <w:rsid w:val="00685C39"/>
    <w:rsid w:val="006928D5"/>
    <w:rsid w:val="006965AE"/>
    <w:rsid w:val="006A0A1D"/>
    <w:rsid w:val="006A0C90"/>
    <w:rsid w:val="006A6AF3"/>
    <w:rsid w:val="006A75E4"/>
    <w:rsid w:val="006C2EB2"/>
    <w:rsid w:val="006C3989"/>
    <w:rsid w:val="006C3AD3"/>
    <w:rsid w:val="006D767C"/>
    <w:rsid w:val="006E13F4"/>
    <w:rsid w:val="006E684C"/>
    <w:rsid w:val="006F339D"/>
    <w:rsid w:val="006F5346"/>
    <w:rsid w:val="007060A4"/>
    <w:rsid w:val="00727A7B"/>
    <w:rsid w:val="007640E2"/>
    <w:rsid w:val="007A12C4"/>
    <w:rsid w:val="007A79CD"/>
    <w:rsid w:val="007B1E00"/>
    <w:rsid w:val="007D25A2"/>
    <w:rsid w:val="007D7F43"/>
    <w:rsid w:val="007E5BE5"/>
    <w:rsid w:val="00810B8A"/>
    <w:rsid w:val="0082191B"/>
    <w:rsid w:val="00835E91"/>
    <w:rsid w:val="00841C9A"/>
    <w:rsid w:val="008432F4"/>
    <w:rsid w:val="008433F9"/>
    <w:rsid w:val="00853134"/>
    <w:rsid w:val="00857841"/>
    <w:rsid w:val="0086014C"/>
    <w:rsid w:val="00860EF4"/>
    <w:rsid w:val="0088583C"/>
    <w:rsid w:val="0089235F"/>
    <w:rsid w:val="00895924"/>
    <w:rsid w:val="00895E02"/>
    <w:rsid w:val="008972B1"/>
    <w:rsid w:val="00897EBD"/>
    <w:rsid w:val="008A2FE4"/>
    <w:rsid w:val="008A5C8D"/>
    <w:rsid w:val="008D2669"/>
    <w:rsid w:val="008D2672"/>
    <w:rsid w:val="008D6E74"/>
    <w:rsid w:val="008E324C"/>
    <w:rsid w:val="008E4151"/>
    <w:rsid w:val="00901924"/>
    <w:rsid w:val="00914E4A"/>
    <w:rsid w:val="00915252"/>
    <w:rsid w:val="00954BA8"/>
    <w:rsid w:val="009613CD"/>
    <w:rsid w:val="00967D7F"/>
    <w:rsid w:val="009802AA"/>
    <w:rsid w:val="00982A33"/>
    <w:rsid w:val="009914F3"/>
    <w:rsid w:val="00991C2F"/>
    <w:rsid w:val="00993894"/>
    <w:rsid w:val="00995A79"/>
    <w:rsid w:val="009A0186"/>
    <w:rsid w:val="009A6422"/>
    <w:rsid w:val="009C6D5E"/>
    <w:rsid w:val="009C7F37"/>
    <w:rsid w:val="009D2116"/>
    <w:rsid w:val="009F5880"/>
    <w:rsid w:val="009F5A60"/>
    <w:rsid w:val="009F627C"/>
    <w:rsid w:val="00A06CD7"/>
    <w:rsid w:val="00A25E5B"/>
    <w:rsid w:val="00A317AF"/>
    <w:rsid w:val="00A412AA"/>
    <w:rsid w:val="00A46A56"/>
    <w:rsid w:val="00A520CB"/>
    <w:rsid w:val="00A53969"/>
    <w:rsid w:val="00A55575"/>
    <w:rsid w:val="00A644D4"/>
    <w:rsid w:val="00A64872"/>
    <w:rsid w:val="00A65629"/>
    <w:rsid w:val="00A752E1"/>
    <w:rsid w:val="00A874B4"/>
    <w:rsid w:val="00A96A20"/>
    <w:rsid w:val="00A97755"/>
    <w:rsid w:val="00A978FC"/>
    <w:rsid w:val="00AA1718"/>
    <w:rsid w:val="00AA1D4B"/>
    <w:rsid w:val="00AA2EA2"/>
    <w:rsid w:val="00AA4C94"/>
    <w:rsid w:val="00AA7EE5"/>
    <w:rsid w:val="00AB2456"/>
    <w:rsid w:val="00AC1B7A"/>
    <w:rsid w:val="00AC2D54"/>
    <w:rsid w:val="00AD3EDA"/>
    <w:rsid w:val="00AE1084"/>
    <w:rsid w:val="00AE10DA"/>
    <w:rsid w:val="00AE3550"/>
    <w:rsid w:val="00AE6D90"/>
    <w:rsid w:val="00B01915"/>
    <w:rsid w:val="00B06F01"/>
    <w:rsid w:val="00B1169A"/>
    <w:rsid w:val="00B22558"/>
    <w:rsid w:val="00B34626"/>
    <w:rsid w:val="00B44617"/>
    <w:rsid w:val="00B46E5C"/>
    <w:rsid w:val="00B57DC5"/>
    <w:rsid w:val="00B617C0"/>
    <w:rsid w:val="00B92C37"/>
    <w:rsid w:val="00B93879"/>
    <w:rsid w:val="00B95905"/>
    <w:rsid w:val="00BA3032"/>
    <w:rsid w:val="00BA701C"/>
    <w:rsid w:val="00BA7999"/>
    <w:rsid w:val="00BB1EE7"/>
    <w:rsid w:val="00BB68CE"/>
    <w:rsid w:val="00BC4372"/>
    <w:rsid w:val="00BD5909"/>
    <w:rsid w:val="00BE3306"/>
    <w:rsid w:val="00BF535B"/>
    <w:rsid w:val="00BF5838"/>
    <w:rsid w:val="00C00835"/>
    <w:rsid w:val="00C101D8"/>
    <w:rsid w:val="00C11E93"/>
    <w:rsid w:val="00C13BAC"/>
    <w:rsid w:val="00C13F7B"/>
    <w:rsid w:val="00C17BC0"/>
    <w:rsid w:val="00C237F3"/>
    <w:rsid w:val="00C23EF8"/>
    <w:rsid w:val="00C40A14"/>
    <w:rsid w:val="00C4361B"/>
    <w:rsid w:val="00C44EEF"/>
    <w:rsid w:val="00C47F96"/>
    <w:rsid w:val="00C641FE"/>
    <w:rsid w:val="00C67943"/>
    <w:rsid w:val="00C73192"/>
    <w:rsid w:val="00C77764"/>
    <w:rsid w:val="00C82650"/>
    <w:rsid w:val="00C87C88"/>
    <w:rsid w:val="00CA0152"/>
    <w:rsid w:val="00CA3BC8"/>
    <w:rsid w:val="00CC55F7"/>
    <w:rsid w:val="00CC76E5"/>
    <w:rsid w:val="00CD459E"/>
    <w:rsid w:val="00CE593C"/>
    <w:rsid w:val="00D10E5E"/>
    <w:rsid w:val="00D1325D"/>
    <w:rsid w:val="00D20C62"/>
    <w:rsid w:val="00D23838"/>
    <w:rsid w:val="00D31446"/>
    <w:rsid w:val="00D333E9"/>
    <w:rsid w:val="00D4329C"/>
    <w:rsid w:val="00D45231"/>
    <w:rsid w:val="00D469C3"/>
    <w:rsid w:val="00D53E34"/>
    <w:rsid w:val="00D62C2F"/>
    <w:rsid w:val="00D64566"/>
    <w:rsid w:val="00D67BF2"/>
    <w:rsid w:val="00D756C7"/>
    <w:rsid w:val="00D77972"/>
    <w:rsid w:val="00D84C7A"/>
    <w:rsid w:val="00D87EC0"/>
    <w:rsid w:val="00DA12DF"/>
    <w:rsid w:val="00DB7A29"/>
    <w:rsid w:val="00DD3354"/>
    <w:rsid w:val="00DE3D86"/>
    <w:rsid w:val="00DE6992"/>
    <w:rsid w:val="00DE7F66"/>
    <w:rsid w:val="00E03753"/>
    <w:rsid w:val="00E05A6D"/>
    <w:rsid w:val="00E1170B"/>
    <w:rsid w:val="00E201FF"/>
    <w:rsid w:val="00E41BCE"/>
    <w:rsid w:val="00E51D7C"/>
    <w:rsid w:val="00E56A3C"/>
    <w:rsid w:val="00E6241C"/>
    <w:rsid w:val="00E7782E"/>
    <w:rsid w:val="00E8094E"/>
    <w:rsid w:val="00E81AFE"/>
    <w:rsid w:val="00E83697"/>
    <w:rsid w:val="00E84806"/>
    <w:rsid w:val="00E97363"/>
    <w:rsid w:val="00EA0F18"/>
    <w:rsid w:val="00EA4C6D"/>
    <w:rsid w:val="00EA64F4"/>
    <w:rsid w:val="00EC243F"/>
    <w:rsid w:val="00EC34D6"/>
    <w:rsid w:val="00EC7998"/>
    <w:rsid w:val="00ED32D0"/>
    <w:rsid w:val="00ED7411"/>
    <w:rsid w:val="00EE5536"/>
    <w:rsid w:val="00EF4E64"/>
    <w:rsid w:val="00F01CDD"/>
    <w:rsid w:val="00F079ED"/>
    <w:rsid w:val="00F1041C"/>
    <w:rsid w:val="00F12823"/>
    <w:rsid w:val="00F16E9D"/>
    <w:rsid w:val="00F20C7D"/>
    <w:rsid w:val="00F218E8"/>
    <w:rsid w:val="00F23595"/>
    <w:rsid w:val="00F31A39"/>
    <w:rsid w:val="00F5189D"/>
    <w:rsid w:val="00F61880"/>
    <w:rsid w:val="00F70429"/>
    <w:rsid w:val="00F839F7"/>
    <w:rsid w:val="00F87EFC"/>
    <w:rsid w:val="00F97BD1"/>
    <w:rsid w:val="00FB4984"/>
    <w:rsid w:val="00FB6366"/>
    <w:rsid w:val="00FC350B"/>
    <w:rsid w:val="00FE47D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3BAC"/>
    <w:pPr>
      <w:spacing w:after="80" w:line="336" w:lineRule="auto"/>
    </w:pPr>
    <w:rPr>
      <w:rFonts w:ascii="Arial" w:hAnsi="Arial"/>
      <w:lang w:eastAsia="en-US"/>
    </w:rPr>
  </w:style>
  <w:style w:type="paragraph" w:styleId="1">
    <w:name w:val="heading 1"/>
    <w:basedOn w:val="a"/>
    <w:next w:val="a"/>
    <w:link w:val="1Char"/>
    <w:qFormat/>
    <w:rsid w:val="00C24DED"/>
    <w:pPr>
      <w:keepNext/>
      <w:ind w:firstLine="720"/>
      <w:jc w:val="right"/>
      <w:outlineLvl w:val="0"/>
    </w:pPr>
    <w:rPr>
      <w:rFonts w:ascii="Bookman Old Style" w:hAnsi="Bookman Old Style"/>
      <w:b/>
      <w:sz w:val="28"/>
    </w:rPr>
  </w:style>
  <w:style w:type="paragraph" w:styleId="2">
    <w:name w:val="heading 2"/>
    <w:basedOn w:val="a"/>
    <w:next w:val="a"/>
    <w:link w:val="2Char"/>
    <w:qFormat/>
    <w:rsid w:val="00C24DED"/>
    <w:pPr>
      <w:keepNext/>
      <w:spacing w:before="240" w:after="60"/>
      <w:outlineLvl w:val="1"/>
    </w:pPr>
    <w:rPr>
      <w:b/>
      <w:bCs/>
      <w:i/>
      <w:iCs/>
      <w:sz w:val="28"/>
      <w:szCs w:val="28"/>
    </w:rPr>
  </w:style>
  <w:style w:type="paragraph" w:styleId="4">
    <w:name w:val="heading 4"/>
    <w:basedOn w:val="a"/>
    <w:next w:val="a"/>
    <w:link w:val="4Char"/>
    <w:uiPriority w:val="9"/>
    <w:unhideWhenUsed/>
    <w:qFormat/>
    <w:rsid w:val="00C641FE"/>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005FE3"/>
    <w:pPr>
      <w:pBdr>
        <w:bottom w:val="single" w:sz="8" w:space="4" w:color="4F81BD"/>
      </w:pBdr>
      <w:spacing w:after="240" w:line="240" w:lineRule="auto"/>
      <w:contextualSpacing/>
    </w:pPr>
    <w:rPr>
      <w:rFonts w:ascii="Times New Roman" w:hAnsi="Times New Roman"/>
      <w:color w:val="17365D"/>
      <w:spacing w:val="5"/>
      <w:kern w:val="28"/>
      <w:sz w:val="32"/>
      <w:szCs w:val="52"/>
    </w:rPr>
  </w:style>
  <w:style w:type="character" w:customStyle="1" w:styleId="Char">
    <w:name w:val="Τίτλος Char"/>
    <w:link w:val="a3"/>
    <w:uiPriority w:val="10"/>
    <w:rsid w:val="00005FE3"/>
    <w:rPr>
      <w:rFonts w:ascii="Times New Roman" w:eastAsia="Times New Roman" w:hAnsi="Times New Roman" w:cs="Times New Roman"/>
      <w:color w:val="17365D"/>
      <w:spacing w:val="5"/>
      <w:kern w:val="28"/>
      <w:sz w:val="32"/>
      <w:szCs w:val="52"/>
    </w:rPr>
  </w:style>
  <w:style w:type="character" w:customStyle="1" w:styleId="1Char">
    <w:name w:val="Επικεφαλίδα 1 Char"/>
    <w:link w:val="1"/>
    <w:rsid w:val="00C24DED"/>
    <w:rPr>
      <w:rFonts w:ascii="Bookman Old Style" w:hAnsi="Bookman Old Style" w:cs="Times New Roman"/>
      <w:b/>
      <w:sz w:val="28"/>
      <w:szCs w:val="20"/>
      <w:lang w:val="el-GR"/>
    </w:rPr>
  </w:style>
  <w:style w:type="character" w:customStyle="1" w:styleId="2Char">
    <w:name w:val="Επικεφαλίδα 2 Char"/>
    <w:link w:val="2"/>
    <w:rsid w:val="00C24DED"/>
    <w:rPr>
      <w:rFonts w:ascii="Arial" w:hAnsi="Arial" w:cs="Arial"/>
      <w:b/>
      <w:bCs/>
      <w:i/>
      <w:iCs/>
      <w:sz w:val="28"/>
      <w:szCs w:val="28"/>
    </w:rPr>
  </w:style>
  <w:style w:type="paragraph" w:styleId="a4">
    <w:name w:val="footer"/>
    <w:basedOn w:val="a"/>
    <w:link w:val="Char0"/>
    <w:uiPriority w:val="99"/>
    <w:rsid w:val="00C24DED"/>
    <w:pPr>
      <w:tabs>
        <w:tab w:val="center" w:pos="4153"/>
        <w:tab w:val="right" w:pos="8306"/>
      </w:tabs>
    </w:pPr>
    <w:rPr>
      <w:rFonts w:ascii="Times New Roman" w:hAnsi="Times New Roman"/>
    </w:rPr>
  </w:style>
  <w:style w:type="character" w:customStyle="1" w:styleId="Char0">
    <w:name w:val="Υποσέλιδο Char"/>
    <w:link w:val="a4"/>
    <w:uiPriority w:val="99"/>
    <w:rsid w:val="00C24DED"/>
    <w:rPr>
      <w:rFonts w:ascii="Times New Roman" w:hAnsi="Times New Roman" w:cs="Times New Roman"/>
      <w:sz w:val="20"/>
      <w:szCs w:val="20"/>
    </w:rPr>
  </w:style>
  <w:style w:type="character" w:styleId="a5">
    <w:name w:val="page number"/>
    <w:basedOn w:val="a0"/>
    <w:rsid w:val="00C24DED"/>
  </w:style>
  <w:style w:type="paragraph" w:styleId="a6">
    <w:name w:val="header"/>
    <w:basedOn w:val="a"/>
    <w:link w:val="Char1"/>
    <w:uiPriority w:val="99"/>
    <w:semiHidden/>
    <w:unhideWhenUsed/>
    <w:rsid w:val="00C24DED"/>
    <w:pPr>
      <w:tabs>
        <w:tab w:val="center" w:pos="4320"/>
        <w:tab w:val="right" w:pos="8640"/>
      </w:tabs>
    </w:pPr>
    <w:rPr>
      <w:rFonts w:ascii="Times New Roman" w:hAnsi="Times New Roman"/>
    </w:rPr>
  </w:style>
  <w:style w:type="character" w:customStyle="1" w:styleId="Char1">
    <w:name w:val="Κεφαλίδα Char"/>
    <w:link w:val="a6"/>
    <w:uiPriority w:val="99"/>
    <w:semiHidden/>
    <w:rsid w:val="00C24DED"/>
    <w:rPr>
      <w:rFonts w:ascii="Times New Roman" w:hAnsi="Times New Roman" w:cs="Times New Roman"/>
      <w:sz w:val="20"/>
      <w:szCs w:val="20"/>
    </w:rPr>
  </w:style>
  <w:style w:type="character" w:styleId="a7">
    <w:name w:val="Intense Emphasis"/>
    <w:uiPriority w:val="21"/>
    <w:qFormat/>
    <w:rsid w:val="00CE04C2"/>
    <w:rPr>
      <w:rFonts w:ascii="Arial" w:hAnsi="Arial"/>
      <w:b/>
      <w:bCs/>
      <w:i/>
      <w:iCs/>
      <w:color w:val="auto"/>
      <w:sz w:val="20"/>
      <w:u w:val="none"/>
    </w:rPr>
  </w:style>
  <w:style w:type="paragraph" w:customStyle="1" w:styleId="a8">
    <w:name w:val="Δελτίο Τύπου ΤΕΕ"/>
    <w:basedOn w:val="a"/>
    <w:link w:val="Char2"/>
    <w:autoRedefine/>
    <w:qFormat/>
    <w:rsid w:val="00D67BF2"/>
    <w:pPr>
      <w:spacing w:after="0" w:line="240" w:lineRule="auto"/>
      <w:jc w:val="right"/>
    </w:pPr>
    <w:rPr>
      <w:b/>
      <w:sz w:val="24"/>
      <w:szCs w:val="24"/>
      <w:lang w:val="en-US"/>
    </w:rPr>
  </w:style>
  <w:style w:type="character" w:customStyle="1" w:styleId="Char2">
    <w:name w:val="Δελτίο Τύπου ΤΕΕ Char"/>
    <w:link w:val="a8"/>
    <w:rsid w:val="00D67BF2"/>
    <w:rPr>
      <w:rFonts w:ascii="Arial" w:hAnsi="Arial"/>
      <w:b/>
      <w:sz w:val="24"/>
      <w:szCs w:val="24"/>
      <w:lang w:val="en-US" w:eastAsia="en-US"/>
    </w:rPr>
  </w:style>
  <w:style w:type="paragraph" w:styleId="a9">
    <w:name w:val="Balloon Text"/>
    <w:basedOn w:val="a"/>
    <w:link w:val="Char3"/>
    <w:uiPriority w:val="99"/>
    <w:semiHidden/>
    <w:unhideWhenUsed/>
    <w:rsid w:val="00C47209"/>
    <w:rPr>
      <w:rFonts w:ascii="Tahoma" w:hAnsi="Tahoma"/>
      <w:sz w:val="16"/>
      <w:szCs w:val="16"/>
    </w:rPr>
  </w:style>
  <w:style w:type="character" w:customStyle="1" w:styleId="Char3">
    <w:name w:val="Κείμενο πλαισίου Char"/>
    <w:link w:val="a9"/>
    <w:uiPriority w:val="99"/>
    <w:semiHidden/>
    <w:rsid w:val="00C47209"/>
    <w:rPr>
      <w:rFonts w:ascii="Tahoma" w:hAnsi="Tahoma" w:cs="Tahoma"/>
      <w:sz w:val="16"/>
      <w:szCs w:val="16"/>
    </w:rPr>
  </w:style>
  <w:style w:type="character" w:styleId="-">
    <w:name w:val="Hyperlink"/>
    <w:rsid w:val="007A7F51"/>
    <w:rPr>
      <w:color w:val="0000FF"/>
      <w:u w:val="single"/>
    </w:rPr>
  </w:style>
  <w:style w:type="character" w:styleId="aa">
    <w:name w:val="Strong"/>
    <w:uiPriority w:val="22"/>
    <w:qFormat/>
    <w:rsid w:val="000D2842"/>
    <w:rPr>
      <w:b/>
      <w:bCs/>
    </w:rPr>
  </w:style>
  <w:style w:type="paragraph" w:styleId="ab">
    <w:name w:val="List Paragraph"/>
    <w:basedOn w:val="a"/>
    <w:uiPriority w:val="34"/>
    <w:qFormat/>
    <w:rsid w:val="008E4151"/>
    <w:pPr>
      <w:ind w:left="720"/>
      <w:contextualSpacing/>
    </w:pPr>
  </w:style>
  <w:style w:type="paragraph" w:customStyle="1" w:styleId="Body1">
    <w:name w:val="Body 1"/>
    <w:rsid w:val="00577053"/>
    <w:rPr>
      <w:rFonts w:ascii="Helvetica" w:eastAsia="Arial Unicode MS" w:hAnsi="Helvetica"/>
      <w:color w:val="000000"/>
      <w:sz w:val="24"/>
    </w:rPr>
  </w:style>
  <w:style w:type="paragraph" w:customStyle="1" w:styleId="Default">
    <w:name w:val="Default"/>
    <w:rsid w:val="005B17E1"/>
    <w:pPr>
      <w:autoSpaceDE w:val="0"/>
      <w:autoSpaceDN w:val="0"/>
      <w:adjustRightInd w:val="0"/>
    </w:pPr>
    <w:rPr>
      <w:rFonts w:ascii="Times New Roman" w:hAnsi="Times New Roman"/>
      <w:color w:val="000000"/>
      <w:sz w:val="24"/>
      <w:szCs w:val="24"/>
    </w:rPr>
  </w:style>
  <w:style w:type="paragraph" w:styleId="Web">
    <w:name w:val="Normal (Web)"/>
    <w:basedOn w:val="a"/>
    <w:uiPriority w:val="99"/>
    <w:unhideWhenUsed/>
    <w:rsid w:val="00C47F96"/>
    <w:pPr>
      <w:spacing w:before="100" w:beforeAutospacing="1" w:after="100" w:afterAutospacing="1" w:line="240" w:lineRule="auto"/>
    </w:pPr>
    <w:rPr>
      <w:rFonts w:ascii="Times New Roman" w:hAnsi="Times New Roman"/>
      <w:sz w:val="24"/>
      <w:szCs w:val="24"/>
      <w:lang w:eastAsia="el-GR"/>
    </w:rPr>
  </w:style>
  <w:style w:type="character" w:styleId="ac">
    <w:name w:val="Emphasis"/>
    <w:basedOn w:val="a0"/>
    <w:uiPriority w:val="20"/>
    <w:qFormat/>
    <w:rsid w:val="00991C2F"/>
    <w:rPr>
      <w:i/>
      <w:iCs/>
    </w:rPr>
  </w:style>
  <w:style w:type="character" w:customStyle="1" w:styleId="st">
    <w:name w:val="st"/>
    <w:basedOn w:val="a0"/>
    <w:rsid w:val="00991C2F"/>
  </w:style>
  <w:style w:type="character" w:customStyle="1" w:styleId="apple-converted-space">
    <w:name w:val="apple-converted-space"/>
    <w:basedOn w:val="a0"/>
    <w:rsid w:val="00915252"/>
  </w:style>
  <w:style w:type="paragraph" w:styleId="ad">
    <w:name w:val="Body Text Indent"/>
    <w:basedOn w:val="a"/>
    <w:link w:val="Char4"/>
    <w:rsid w:val="00841C9A"/>
    <w:pPr>
      <w:spacing w:after="0" w:line="240" w:lineRule="auto"/>
      <w:ind w:firstLine="720"/>
    </w:pPr>
    <w:rPr>
      <w:sz w:val="24"/>
    </w:rPr>
  </w:style>
  <w:style w:type="character" w:customStyle="1" w:styleId="Char4">
    <w:name w:val="Σώμα κείμενου με εσοχή Char"/>
    <w:basedOn w:val="a0"/>
    <w:link w:val="ad"/>
    <w:rsid w:val="00841C9A"/>
    <w:rPr>
      <w:rFonts w:ascii="Arial" w:hAnsi="Arial"/>
      <w:sz w:val="24"/>
      <w:lang w:eastAsia="en-US"/>
    </w:rPr>
  </w:style>
  <w:style w:type="character" w:customStyle="1" w:styleId="textexposedshow">
    <w:name w:val="text_exposed_show"/>
    <w:basedOn w:val="a0"/>
    <w:rsid w:val="00E41BCE"/>
  </w:style>
  <w:style w:type="paragraph" w:customStyle="1" w:styleId="ae">
    <w:name w:val="Κυρίως τμήμα"/>
    <w:rsid w:val="006A0C90"/>
    <w:rPr>
      <w:rFonts w:ascii="Helvetica" w:eastAsia="Arial Unicode MS" w:hAnsi="Arial Unicode MS" w:cs="Arial Unicode MS"/>
      <w:color w:val="000000"/>
      <w:sz w:val="22"/>
      <w:szCs w:val="22"/>
    </w:rPr>
  </w:style>
  <w:style w:type="numbering" w:customStyle="1" w:styleId="List0">
    <w:name w:val="List 0"/>
    <w:basedOn w:val="a2"/>
    <w:rsid w:val="0089235F"/>
    <w:pPr>
      <w:numPr>
        <w:numId w:val="2"/>
      </w:numPr>
    </w:pPr>
  </w:style>
  <w:style w:type="paragraph" w:customStyle="1" w:styleId="ListParagraph1">
    <w:name w:val="List Paragraph1"/>
    <w:rsid w:val="0089235F"/>
    <w:pPr>
      <w:spacing w:after="160" w:line="259" w:lineRule="auto"/>
      <w:ind w:left="720"/>
    </w:pPr>
    <w:rPr>
      <w:rFonts w:eastAsia="Calibri" w:cs="Calibri"/>
      <w:color w:val="000000"/>
      <w:sz w:val="22"/>
      <w:szCs w:val="22"/>
      <w:u w:color="000000"/>
    </w:rPr>
  </w:style>
  <w:style w:type="paragraph" w:customStyle="1" w:styleId="NoSpacing1">
    <w:name w:val="No Spacing1"/>
    <w:rsid w:val="0089235F"/>
    <w:rPr>
      <w:rFonts w:eastAsia="Calibri" w:cs="Calibri"/>
      <w:color w:val="000000"/>
      <w:sz w:val="22"/>
      <w:szCs w:val="22"/>
      <w:u w:color="000000"/>
    </w:rPr>
  </w:style>
  <w:style w:type="character" w:customStyle="1" w:styleId="Hyperlink0">
    <w:name w:val="Hyperlink.0"/>
    <w:basedOn w:val="a0"/>
    <w:autoRedefine/>
    <w:rsid w:val="0089235F"/>
    <w:rPr>
      <w:rFonts w:ascii="Calibri" w:eastAsia="Calibri" w:hAnsi="Calibri" w:cs="Calibri"/>
      <w:color w:val="0000FF"/>
      <w:sz w:val="24"/>
      <w:szCs w:val="24"/>
      <w:u w:val="single" w:color="0000FF"/>
      <w:rtl w:val="0"/>
    </w:rPr>
  </w:style>
  <w:style w:type="numbering" w:customStyle="1" w:styleId="List21">
    <w:name w:val="List 21"/>
    <w:basedOn w:val="a2"/>
    <w:autoRedefine/>
    <w:semiHidden/>
    <w:rsid w:val="0089235F"/>
    <w:pPr>
      <w:numPr>
        <w:numId w:val="1"/>
      </w:numPr>
    </w:pPr>
  </w:style>
  <w:style w:type="character" w:customStyle="1" w:styleId="4Char">
    <w:name w:val="Επικεφαλίδα 4 Char"/>
    <w:basedOn w:val="a0"/>
    <w:link w:val="4"/>
    <w:uiPriority w:val="9"/>
    <w:rsid w:val="00C641FE"/>
    <w:rPr>
      <w:rFonts w:ascii="Calibri" w:eastAsia="Times New Roman" w:hAnsi="Calibri" w:cs="Times New Roman"/>
      <w:b/>
      <w:bCs/>
      <w:sz w:val="28"/>
      <w:szCs w:val="28"/>
      <w:lang w:eastAsia="en-US"/>
    </w:rPr>
  </w:style>
  <w:style w:type="table" w:styleId="af">
    <w:name w:val="Table Grid"/>
    <w:basedOn w:val="a1"/>
    <w:uiPriority w:val="59"/>
    <w:rsid w:val="00835E91"/>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nnalignleft">
    <w:name w:val="dnnalignleft"/>
    <w:basedOn w:val="a0"/>
    <w:rsid w:val="00F23595"/>
  </w:style>
  <w:style w:type="character" w:customStyle="1" w:styleId="UnresolvedMention">
    <w:name w:val="Unresolved Mention"/>
    <w:basedOn w:val="a0"/>
    <w:uiPriority w:val="99"/>
    <w:semiHidden/>
    <w:unhideWhenUsed/>
    <w:rsid w:val="00BA303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81502565">
      <w:bodyDiv w:val="1"/>
      <w:marLeft w:val="0"/>
      <w:marRight w:val="0"/>
      <w:marTop w:val="0"/>
      <w:marBottom w:val="0"/>
      <w:divBdr>
        <w:top w:val="none" w:sz="0" w:space="0" w:color="auto"/>
        <w:left w:val="none" w:sz="0" w:space="0" w:color="auto"/>
        <w:bottom w:val="none" w:sz="0" w:space="0" w:color="auto"/>
        <w:right w:val="none" w:sz="0" w:space="0" w:color="auto"/>
      </w:divBdr>
    </w:div>
    <w:div w:id="481579903">
      <w:bodyDiv w:val="1"/>
      <w:marLeft w:val="0"/>
      <w:marRight w:val="0"/>
      <w:marTop w:val="0"/>
      <w:marBottom w:val="0"/>
      <w:divBdr>
        <w:top w:val="none" w:sz="0" w:space="0" w:color="auto"/>
        <w:left w:val="none" w:sz="0" w:space="0" w:color="auto"/>
        <w:bottom w:val="none" w:sz="0" w:space="0" w:color="auto"/>
        <w:right w:val="none" w:sz="0" w:space="0" w:color="auto"/>
      </w:divBdr>
    </w:div>
    <w:div w:id="587272744">
      <w:bodyDiv w:val="1"/>
      <w:marLeft w:val="0"/>
      <w:marRight w:val="0"/>
      <w:marTop w:val="0"/>
      <w:marBottom w:val="0"/>
      <w:divBdr>
        <w:top w:val="none" w:sz="0" w:space="0" w:color="auto"/>
        <w:left w:val="none" w:sz="0" w:space="0" w:color="auto"/>
        <w:bottom w:val="none" w:sz="0" w:space="0" w:color="auto"/>
        <w:right w:val="none" w:sz="0" w:space="0" w:color="auto"/>
      </w:divBdr>
    </w:div>
    <w:div w:id="613749489">
      <w:bodyDiv w:val="1"/>
      <w:marLeft w:val="0"/>
      <w:marRight w:val="0"/>
      <w:marTop w:val="0"/>
      <w:marBottom w:val="0"/>
      <w:divBdr>
        <w:top w:val="none" w:sz="0" w:space="0" w:color="auto"/>
        <w:left w:val="none" w:sz="0" w:space="0" w:color="auto"/>
        <w:bottom w:val="none" w:sz="0" w:space="0" w:color="auto"/>
        <w:right w:val="none" w:sz="0" w:space="0" w:color="auto"/>
      </w:divBdr>
    </w:div>
    <w:div w:id="625355236">
      <w:bodyDiv w:val="1"/>
      <w:marLeft w:val="0"/>
      <w:marRight w:val="0"/>
      <w:marTop w:val="0"/>
      <w:marBottom w:val="0"/>
      <w:divBdr>
        <w:top w:val="none" w:sz="0" w:space="0" w:color="auto"/>
        <w:left w:val="none" w:sz="0" w:space="0" w:color="auto"/>
        <w:bottom w:val="none" w:sz="0" w:space="0" w:color="auto"/>
        <w:right w:val="none" w:sz="0" w:space="0" w:color="auto"/>
      </w:divBdr>
      <w:divsChild>
        <w:div w:id="1040319189">
          <w:marLeft w:val="0"/>
          <w:marRight w:val="0"/>
          <w:marTop w:val="0"/>
          <w:marBottom w:val="0"/>
          <w:divBdr>
            <w:top w:val="none" w:sz="0" w:space="0" w:color="auto"/>
            <w:left w:val="none" w:sz="0" w:space="0" w:color="auto"/>
            <w:bottom w:val="none" w:sz="0" w:space="0" w:color="auto"/>
            <w:right w:val="none" w:sz="0" w:space="0" w:color="auto"/>
          </w:divBdr>
        </w:div>
      </w:divsChild>
    </w:div>
    <w:div w:id="806237587">
      <w:bodyDiv w:val="1"/>
      <w:marLeft w:val="0"/>
      <w:marRight w:val="0"/>
      <w:marTop w:val="0"/>
      <w:marBottom w:val="0"/>
      <w:divBdr>
        <w:top w:val="none" w:sz="0" w:space="0" w:color="auto"/>
        <w:left w:val="none" w:sz="0" w:space="0" w:color="auto"/>
        <w:bottom w:val="none" w:sz="0" w:space="0" w:color="auto"/>
        <w:right w:val="none" w:sz="0" w:space="0" w:color="auto"/>
      </w:divBdr>
    </w:div>
    <w:div w:id="870995108">
      <w:bodyDiv w:val="1"/>
      <w:marLeft w:val="0"/>
      <w:marRight w:val="0"/>
      <w:marTop w:val="0"/>
      <w:marBottom w:val="0"/>
      <w:divBdr>
        <w:top w:val="none" w:sz="0" w:space="0" w:color="auto"/>
        <w:left w:val="none" w:sz="0" w:space="0" w:color="auto"/>
        <w:bottom w:val="none" w:sz="0" w:space="0" w:color="auto"/>
        <w:right w:val="none" w:sz="0" w:space="0" w:color="auto"/>
      </w:divBdr>
      <w:divsChild>
        <w:div w:id="468981049">
          <w:marLeft w:val="0"/>
          <w:marRight w:val="0"/>
          <w:marTop w:val="0"/>
          <w:marBottom w:val="0"/>
          <w:divBdr>
            <w:top w:val="none" w:sz="0" w:space="0" w:color="auto"/>
            <w:left w:val="none" w:sz="0" w:space="0" w:color="auto"/>
            <w:bottom w:val="none" w:sz="0" w:space="0" w:color="auto"/>
            <w:right w:val="none" w:sz="0" w:space="0" w:color="auto"/>
          </w:divBdr>
          <w:divsChild>
            <w:div w:id="1497190453">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 w:id="901520485">
      <w:bodyDiv w:val="1"/>
      <w:marLeft w:val="0"/>
      <w:marRight w:val="0"/>
      <w:marTop w:val="0"/>
      <w:marBottom w:val="0"/>
      <w:divBdr>
        <w:top w:val="none" w:sz="0" w:space="0" w:color="auto"/>
        <w:left w:val="none" w:sz="0" w:space="0" w:color="auto"/>
        <w:bottom w:val="none" w:sz="0" w:space="0" w:color="auto"/>
        <w:right w:val="none" w:sz="0" w:space="0" w:color="auto"/>
      </w:divBdr>
    </w:div>
    <w:div w:id="1040058506">
      <w:bodyDiv w:val="1"/>
      <w:marLeft w:val="0"/>
      <w:marRight w:val="0"/>
      <w:marTop w:val="0"/>
      <w:marBottom w:val="0"/>
      <w:divBdr>
        <w:top w:val="none" w:sz="0" w:space="0" w:color="auto"/>
        <w:left w:val="none" w:sz="0" w:space="0" w:color="auto"/>
        <w:bottom w:val="none" w:sz="0" w:space="0" w:color="auto"/>
        <w:right w:val="none" w:sz="0" w:space="0" w:color="auto"/>
      </w:divBdr>
      <w:divsChild>
        <w:div w:id="239365497">
          <w:marLeft w:val="0"/>
          <w:marRight w:val="0"/>
          <w:marTop w:val="0"/>
          <w:marBottom w:val="0"/>
          <w:divBdr>
            <w:top w:val="none" w:sz="0" w:space="0" w:color="auto"/>
            <w:left w:val="none" w:sz="0" w:space="0" w:color="auto"/>
            <w:bottom w:val="none" w:sz="0" w:space="0" w:color="auto"/>
            <w:right w:val="none" w:sz="0" w:space="0" w:color="auto"/>
          </w:divBdr>
        </w:div>
        <w:div w:id="303585619">
          <w:marLeft w:val="0"/>
          <w:marRight w:val="0"/>
          <w:marTop w:val="0"/>
          <w:marBottom w:val="0"/>
          <w:divBdr>
            <w:top w:val="none" w:sz="0" w:space="0" w:color="auto"/>
            <w:left w:val="none" w:sz="0" w:space="0" w:color="auto"/>
            <w:bottom w:val="none" w:sz="0" w:space="0" w:color="auto"/>
            <w:right w:val="none" w:sz="0" w:space="0" w:color="auto"/>
          </w:divBdr>
        </w:div>
        <w:div w:id="376665525">
          <w:marLeft w:val="0"/>
          <w:marRight w:val="0"/>
          <w:marTop w:val="0"/>
          <w:marBottom w:val="0"/>
          <w:divBdr>
            <w:top w:val="none" w:sz="0" w:space="0" w:color="auto"/>
            <w:left w:val="none" w:sz="0" w:space="0" w:color="auto"/>
            <w:bottom w:val="none" w:sz="0" w:space="0" w:color="auto"/>
            <w:right w:val="none" w:sz="0" w:space="0" w:color="auto"/>
          </w:divBdr>
        </w:div>
        <w:div w:id="556478797">
          <w:marLeft w:val="0"/>
          <w:marRight w:val="0"/>
          <w:marTop w:val="0"/>
          <w:marBottom w:val="0"/>
          <w:divBdr>
            <w:top w:val="none" w:sz="0" w:space="0" w:color="auto"/>
            <w:left w:val="none" w:sz="0" w:space="0" w:color="auto"/>
            <w:bottom w:val="none" w:sz="0" w:space="0" w:color="auto"/>
            <w:right w:val="none" w:sz="0" w:space="0" w:color="auto"/>
          </w:divBdr>
        </w:div>
        <w:div w:id="769856735">
          <w:marLeft w:val="0"/>
          <w:marRight w:val="0"/>
          <w:marTop w:val="0"/>
          <w:marBottom w:val="0"/>
          <w:divBdr>
            <w:top w:val="none" w:sz="0" w:space="0" w:color="auto"/>
            <w:left w:val="none" w:sz="0" w:space="0" w:color="auto"/>
            <w:bottom w:val="none" w:sz="0" w:space="0" w:color="auto"/>
            <w:right w:val="none" w:sz="0" w:space="0" w:color="auto"/>
          </w:divBdr>
        </w:div>
        <w:div w:id="904685406">
          <w:marLeft w:val="0"/>
          <w:marRight w:val="0"/>
          <w:marTop w:val="0"/>
          <w:marBottom w:val="0"/>
          <w:divBdr>
            <w:top w:val="none" w:sz="0" w:space="0" w:color="auto"/>
            <w:left w:val="none" w:sz="0" w:space="0" w:color="auto"/>
            <w:bottom w:val="none" w:sz="0" w:space="0" w:color="auto"/>
            <w:right w:val="none" w:sz="0" w:space="0" w:color="auto"/>
          </w:divBdr>
          <w:divsChild>
            <w:div w:id="768234223">
              <w:marLeft w:val="0"/>
              <w:marRight w:val="0"/>
              <w:marTop w:val="0"/>
              <w:marBottom w:val="0"/>
              <w:divBdr>
                <w:top w:val="none" w:sz="0" w:space="0" w:color="auto"/>
                <w:left w:val="none" w:sz="0" w:space="0" w:color="auto"/>
                <w:bottom w:val="none" w:sz="0" w:space="0" w:color="auto"/>
                <w:right w:val="none" w:sz="0" w:space="0" w:color="auto"/>
              </w:divBdr>
            </w:div>
            <w:div w:id="1208293580">
              <w:marLeft w:val="0"/>
              <w:marRight w:val="0"/>
              <w:marTop w:val="0"/>
              <w:marBottom w:val="0"/>
              <w:divBdr>
                <w:top w:val="none" w:sz="0" w:space="0" w:color="auto"/>
                <w:left w:val="none" w:sz="0" w:space="0" w:color="auto"/>
                <w:bottom w:val="none" w:sz="0" w:space="0" w:color="auto"/>
                <w:right w:val="none" w:sz="0" w:space="0" w:color="auto"/>
              </w:divBdr>
            </w:div>
            <w:div w:id="1308902817">
              <w:marLeft w:val="0"/>
              <w:marRight w:val="0"/>
              <w:marTop w:val="0"/>
              <w:marBottom w:val="0"/>
              <w:divBdr>
                <w:top w:val="none" w:sz="0" w:space="0" w:color="auto"/>
                <w:left w:val="none" w:sz="0" w:space="0" w:color="auto"/>
                <w:bottom w:val="none" w:sz="0" w:space="0" w:color="auto"/>
                <w:right w:val="none" w:sz="0" w:space="0" w:color="auto"/>
              </w:divBdr>
            </w:div>
            <w:div w:id="1428885893">
              <w:marLeft w:val="0"/>
              <w:marRight w:val="0"/>
              <w:marTop w:val="0"/>
              <w:marBottom w:val="0"/>
              <w:divBdr>
                <w:top w:val="none" w:sz="0" w:space="0" w:color="auto"/>
                <w:left w:val="none" w:sz="0" w:space="0" w:color="auto"/>
                <w:bottom w:val="none" w:sz="0" w:space="0" w:color="auto"/>
                <w:right w:val="none" w:sz="0" w:space="0" w:color="auto"/>
              </w:divBdr>
            </w:div>
            <w:div w:id="2117360291">
              <w:marLeft w:val="0"/>
              <w:marRight w:val="0"/>
              <w:marTop w:val="0"/>
              <w:marBottom w:val="0"/>
              <w:divBdr>
                <w:top w:val="none" w:sz="0" w:space="0" w:color="auto"/>
                <w:left w:val="none" w:sz="0" w:space="0" w:color="auto"/>
                <w:bottom w:val="none" w:sz="0" w:space="0" w:color="auto"/>
                <w:right w:val="none" w:sz="0" w:space="0" w:color="auto"/>
              </w:divBdr>
            </w:div>
          </w:divsChild>
        </w:div>
        <w:div w:id="1017268118">
          <w:marLeft w:val="0"/>
          <w:marRight w:val="0"/>
          <w:marTop w:val="0"/>
          <w:marBottom w:val="0"/>
          <w:divBdr>
            <w:top w:val="none" w:sz="0" w:space="0" w:color="auto"/>
            <w:left w:val="none" w:sz="0" w:space="0" w:color="auto"/>
            <w:bottom w:val="none" w:sz="0" w:space="0" w:color="auto"/>
            <w:right w:val="none" w:sz="0" w:space="0" w:color="auto"/>
          </w:divBdr>
        </w:div>
        <w:div w:id="1121532172">
          <w:marLeft w:val="0"/>
          <w:marRight w:val="0"/>
          <w:marTop w:val="0"/>
          <w:marBottom w:val="0"/>
          <w:divBdr>
            <w:top w:val="none" w:sz="0" w:space="0" w:color="auto"/>
            <w:left w:val="none" w:sz="0" w:space="0" w:color="auto"/>
            <w:bottom w:val="none" w:sz="0" w:space="0" w:color="auto"/>
            <w:right w:val="none" w:sz="0" w:space="0" w:color="auto"/>
          </w:divBdr>
        </w:div>
        <w:div w:id="1161894475">
          <w:marLeft w:val="0"/>
          <w:marRight w:val="0"/>
          <w:marTop w:val="0"/>
          <w:marBottom w:val="0"/>
          <w:divBdr>
            <w:top w:val="none" w:sz="0" w:space="0" w:color="auto"/>
            <w:left w:val="none" w:sz="0" w:space="0" w:color="auto"/>
            <w:bottom w:val="none" w:sz="0" w:space="0" w:color="auto"/>
            <w:right w:val="none" w:sz="0" w:space="0" w:color="auto"/>
          </w:divBdr>
        </w:div>
        <w:div w:id="1271857561">
          <w:marLeft w:val="0"/>
          <w:marRight w:val="0"/>
          <w:marTop w:val="0"/>
          <w:marBottom w:val="0"/>
          <w:divBdr>
            <w:top w:val="none" w:sz="0" w:space="0" w:color="auto"/>
            <w:left w:val="none" w:sz="0" w:space="0" w:color="auto"/>
            <w:bottom w:val="none" w:sz="0" w:space="0" w:color="auto"/>
            <w:right w:val="none" w:sz="0" w:space="0" w:color="auto"/>
          </w:divBdr>
        </w:div>
        <w:div w:id="1356423994">
          <w:marLeft w:val="0"/>
          <w:marRight w:val="0"/>
          <w:marTop w:val="0"/>
          <w:marBottom w:val="0"/>
          <w:divBdr>
            <w:top w:val="none" w:sz="0" w:space="0" w:color="auto"/>
            <w:left w:val="none" w:sz="0" w:space="0" w:color="auto"/>
            <w:bottom w:val="none" w:sz="0" w:space="0" w:color="auto"/>
            <w:right w:val="none" w:sz="0" w:space="0" w:color="auto"/>
          </w:divBdr>
        </w:div>
        <w:div w:id="1375305649">
          <w:marLeft w:val="0"/>
          <w:marRight w:val="0"/>
          <w:marTop w:val="0"/>
          <w:marBottom w:val="0"/>
          <w:divBdr>
            <w:top w:val="none" w:sz="0" w:space="0" w:color="auto"/>
            <w:left w:val="none" w:sz="0" w:space="0" w:color="auto"/>
            <w:bottom w:val="none" w:sz="0" w:space="0" w:color="auto"/>
            <w:right w:val="none" w:sz="0" w:space="0" w:color="auto"/>
          </w:divBdr>
        </w:div>
        <w:div w:id="1707872180">
          <w:marLeft w:val="0"/>
          <w:marRight w:val="0"/>
          <w:marTop w:val="0"/>
          <w:marBottom w:val="0"/>
          <w:divBdr>
            <w:top w:val="none" w:sz="0" w:space="0" w:color="auto"/>
            <w:left w:val="none" w:sz="0" w:space="0" w:color="auto"/>
            <w:bottom w:val="none" w:sz="0" w:space="0" w:color="auto"/>
            <w:right w:val="none" w:sz="0" w:space="0" w:color="auto"/>
          </w:divBdr>
        </w:div>
        <w:div w:id="1722095410">
          <w:marLeft w:val="0"/>
          <w:marRight w:val="0"/>
          <w:marTop w:val="0"/>
          <w:marBottom w:val="0"/>
          <w:divBdr>
            <w:top w:val="none" w:sz="0" w:space="0" w:color="auto"/>
            <w:left w:val="none" w:sz="0" w:space="0" w:color="auto"/>
            <w:bottom w:val="none" w:sz="0" w:space="0" w:color="auto"/>
            <w:right w:val="none" w:sz="0" w:space="0" w:color="auto"/>
          </w:divBdr>
        </w:div>
        <w:div w:id="1893275164">
          <w:marLeft w:val="0"/>
          <w:marRight w:val="0"/>
          <w:marTop w:val="0"/>
          <w:marBottom w:val="0"/>
          <w:divBdr>
            <w:top w:val="none" w:sz="0" w:space="0" w:color="auto"/>
            <w:left w:val="none" w:sz="0" w:space="0" w:color="auto"/>
            <w:bottom w:val="none" w:sz="0" w:space="0" w:color="auto"/>
            <w:right w:val="none" w:sz="0" w:space="0" w:color="auto"/>
          </w:divBdr>
        </w:div>
        <w:div w:id="1896816420">
          <w:marLeft w:val="0"/>
          <w:marRight w:val="0"/>
          <w:marTop w:val="0"/>
          <w:marBottom w:val="0"/>
          <w:divBdr>
            <w:top w:val="none" w:sz="0" w:space="0" w:color="auto"/>
            <w:left w:val="none" w:sz="0" w:space="0" w:color="auto"/>
            <w:bottom w:val="none" w:sz="0" w:space="0" w:color="auto"/>
            <w:right w:val="none" w:sz="0" w:space="0" w:color="auto"/>
          </w:divBdr>
        </w:div>
        <w:div w:id="2030987802">
          <w:marLeft w:val="0"/>
          <w:marRight w:val="0"/>
          <w:marTop w:val="0"/>
          <w:marBottom w:val="0"/>
          <w:divBdr>
            <w:top w:val="none" w:sz="0" w:space="0" w:color="auto"/>
            <w:left w:val="none" w:sz="0" w:space="0" w:color="auto"/>
            <w:bottom w:val="none" w:sz="0" w:space="0" w:color="auto"/>
            <w:right w:val="none" w:sz="0" w:space="0" w:color="auto"/>
          </w:divBdr>
        </w:div>
      </w:divsChild>
    </w:div>
    <w:div w:id="1144738355">
      <w:bodyDiv w:val="1"/>
      <w:marLeft w:val="0"/>
      <w:marRight w:val="0"/>
      <w:marTop w:val="0"/>
      <w:marBottom w:val="0"/>
      <w:divBdr>
        <w:top w:val="none" w:sz="0" w:space="0" w:color="auto"/>
        <w:left w:val="none" w:sz="0" w:space="0" w:color="auto"/>
        <w:bottom w:val="none" w:sz="0" w:space="0" w:color="auto"/>
        <w:right w:val="none" w:sz="0" w:space="0" w:color="auto"/>
      </w:divBdr>
      <w:divsChild>
        <w:div w:id="966546229">
          <w:marLeft w:val="0"/>
          <w:marRight w:val="0"/>
          <w:marTop w:val="0"/>
          <w:marBottom w:val="0"/>
          <w:divBdr>
            <w:top w:val="none" w:sz="0" w:space="0" w:color="auto"/>
            <w:left w:val="none" w:sz="0" w:space="0" w:color="auto"/>
            <w:bottom w:val="none" w:sz="0" w:space="0" w:color="auto"/>
            <w:right w:val="none" w:sz="0" w:space="0" w:color="auto"/>
          </w:divBdr>
          <w:divsChild>
            <w:div w:id="671371261">
              <w:marLeft w:val="0"/>
              <w:marRight w:val="0"/>
              <w:marTop w:val="0"/>
              <w:marBottom w:val="0"/>
              <w:divBdr>
                <w:top w:val="none" w:sz="0" w:space="0" w:color="auto"/>
                <w:left w:val="none" w:sz="0" w:space="0" w:color="auto"/>
                <w:bottom w:val="double" w:sz="6" w:space="1" w:color="auto"/>
                <w:right w:val="none" w:sz="0" w:space="0" w:color="auto"/>
              </w:divBdr>
            </w:div>
          </w:divsChild>
        </w:div>
      </w:divsChild>
    </w:div>
    <w:div w:id="1153446337">
      <w:bodyDiv w:val="1"/>
      <w:marLeft w:val="0"/>
      <w:marRight w:val="0"/>
      <w:marTop w:val="0"/>
      <w:marBottom w:val="0"/>
      <w:divBdr>
        <w:top w:val="none" w:sz="0" w:space="0" w:color="auto"/>
        <w:left w:val="none" w:sz="0" w:space="0" w:color="auto"/>
        <w:bottom w:val="none" w:sz="0" w:space="0" w:color="auto"/>
        <w:right w:val="none" w:sz="0" w:space="0" w:color="auto"/>
      </w:divBdr>
      <w:divsChild>
        <w:div w:id="2012364599">
          <w:marLeft w:val="0"/>
          <w:marRight w:val="0"/>
          <w:marTop w:val="0"/>
          <w:marBottom w:val="0"/>
          <w:divBdr>
            <w:top w:val="none" w:sz="0" w:space="0" w:color="auto"/>
            <w:left w:val="none" w:sz="0" w:space="0" w:color="auto"/>
            <w:bottom w:val="none" w:sz="0" w:space="0" w:color="auto"/>
            <w:right w:val="none" w:sz="0" w:space="0" w:color="auto"/>
          </w:divBdr>
        </w:div>
      </w:divsChild>
    </w:div>
    <w:div w:id="1416591674">
      <w:bodyDiv w:val="1"/>
      <w:marLeft w:val="0"/>
      <w:marRight w:val="0"/>
      <w:marTop w:val="0"/>
      <w:marBottom w:val="0"/>
      <w:divBdr>
        <w:top w:val="none" w:sz="0" w:space="0" w:color="auto"/>
        <w:left w:val="none" w:sz="0" w:space="0" w:color="auto"/>
        <w:bottom w:val="none" w:sz="0" w:space="0" w:color="auto"/>
        <w:right w:val="none" w:sz="0" w:space="0" w:color="auto"/>
      </w:divBdr>
      <w:divsChild>
        <w:div w:id="111166834">
          <w:marLeft w:val="0"/>
          <w:marRight w:val="0"/>
          <w:marTop w:val="0"/>
          <w:marBottom w:val="0"/>
          <w:divBdr>
            <w:top w:val="none" w:sz="0" w:space="0" w:color="auto"/>
            <w:left w:val="none" w:sz="0" w:space="0" w:color="auto"/>
            <w:bottom w:val="none" w:sz="0" w:space="0" w:color="auto"/>
            <w:right w:val="none" w:sz="0" w:space="0" w:color="auto"/>
          </w:divBdr>
        </w:div>
      </w:divsChild>
    </w:div>
    <w:div w:id="1485706430">
      <w:bodyDiv w:val="1"/>
      <w:marLeft w:val="0"/>
      <w:marRight w:val="0"/>
      <w:marTop w:val="0"/>
      <w:marBottom w:val="0"/>
      <w:divBdr>
        <w:top w:val="none" w:sz="0" w:space="0" w:color="auto"/>
        <w:left w:val="none" w:sz="0" w:space="0" w:color="auto"/>
        <w:bottom w:val="none" w:sz="0" w:space="0" w:color="auto"/>
        <w:right w:val="none" w:sz="0" w:space="0" w:color="auto"/>
      </w:divBdr>
    </w:div>
    <w:div w:id="1876691906">
      <w:bodyDiv w:val="1"/>
      <w:marLeft w:val="0"/>
      <w:marRight w:val="0"/>
      <w:marTop w:val="0"/>
      <w:marBottom w:val="0"/>
      <w:divBdr>
        <w:top w:val="none" w:sz="0" w:space="0" w:color="auto"/>
        <w:left w:val="none" w:sz="0" w:space="0" w:color="auto"/>
        <w:bottom w:val="none" w:sz="0" w:space="0" w:color="auto"/>
        <w:right w:val="none" w:sz="0" w:space="0" w:color="auto"/>
      </w:divBdr>
    </w:div>
    <w:div w:id="1900241293">
      <w:bodyDiv w:val="1"/>
      <w:marLeft w:val="0"/>
      <w:marRight w:val="0"/>
      <w:marTop w:val="0"/>
      <w:marBottom w:val="0"/>
      <w:divBdr>
        <w:top w:val="none" w:sz="0" w:space="0" w:color="auto"/>
        <w:left w:val="none" w:sz="0" w:space="0" w:color="auto"/>
        <w:bottom w:val="none" w:sz="0" w:space="0" w:color="auto"/>
        <w:right w:val="none" w:sz="0" w:space="0" w:color="auto"/>
      </w:divBdr>
      <w:divsChild>
        <w:div w:id="262883997">
          <w:marLeft w:val="0"/>
          <w:marRight w:val="0"/>
          <w:marTop w:val="0"/>
          <w:marBottom w:val="0"/>
          <w:divBdr>
            <w:top w:val="none" w:sz="0" w:space="0" w:color="auto"/>
            <w:left w:val="none" w:sz="0" w:space="0" w:color="auto"/>
            <w:bottom w:val="none" w:sz="0" w:space="0" w:color="auto"/>
            <w:right w:val="none" w:sz="0" w:space="0" w:color="auto"/>
          </w:divBdr>
        </w:div>
        <w:div w:id="276379283">
          <w:marLeft w:val="0"/>
          <w:marRight w:val="0"/>
          <w:marTop w:val="0"/>
          <w:marBottom w:val="0"/>
          <w:divBdr>
            <w:top w:val="none" w:sz="0" w:space="0" w:color="auto"/>
            <w:left w:val="none" w:sz="0" w:space="0" w:color="auto"/>
            <w:bottom w:val="none" w:sz="0" w:space="0" w:color="auto"/>
            <w:right w:val="none" w:sz="0" w:space="0" w:color="auto"/>
          </w:divBdr>
        </w:div>
        <w:div w:id="1165707065">
          <w:marLeft w:val="0"/>
          <w:marRight w:val="0"/>
          <w:marTop w:val="0"/>
          <w:marBottom w:val="0"/>
          <w:divBdr>
            <w:top w:val="none" w:sz="0" w:space="0" w:color="auto"/>
            <w:left w:val="none" w:sz="0" w:space="0" w:color="auto"/>
            <w:bottom w:val="none" w:sz="0" w:space="0" w:color="auto"/>
            <w:right w:val="none" w:sz="0" w:space="0" w:color="auto"/>
          </w:divBdr>
        </w:div>
        <w:div w:id="1233613717">
          <w:marLeft w:val="0"/>
          <w:marRight w:val="0"/>
          <w:marTop w:val="0"/>
          <w:marBottom w:val="0"/>
          <w:divBdr>
            <w:top w:val="none" w:sz="0" w:space="0" w:color="auto"/>
            <w:left w:val="none" w:sz="0" w:space="0" w:color="auto"/>
            <w:bottom w:val="none" w:sz="0" w:space="0" w:color="auto"/>
            <w:right w:val="none" w:sz="0" w:space="0" w:color="auto"/>
          </w:divBdr>
        </w:div>
      </w:divsChild>
    </w:div>
    <w:div w:id="1969119229">
      <w:bodyDiv w:val="1"/>
      <w:marLeft w:val="0"/>
      <w:marRight w:val="0"/>
      <w:marTop w:val="0"/>
      <w:marBottom w:val="0"/>
      <w:divBdr>
        <w:top w:val="none" w:sz="0" w:space="0" w:color="auto"/>
        <w:left w:val="none" w:sz="0" w:space="0" w:color="auto"/>
        <w:bottom w:val="none" w:sz="0" w:space="0" w:color="auto"/>
        <w:right w:val="none" w:sz="0" w:space="0" w:color="auto"/>
      </w:divBdr>
    </w:div>
    <w:div w:id="20575854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oevlogon.ntua.gr/index.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youtube.com/watch?v=Yi801hu_6ug"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central.te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DC8BBB-0316-4407-8023-53977B8F1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1655</Words>
  <Characters>8941</Characters>
  <Application>Microsoft Office Word</Application>
  <DocSecurity>0</DocSecurity>
  <Lines>74</Lines>
  <Paragraphs>21</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TEE</vt:lpstr>
      <vt:lpstr>TEE</vt:lpstr>
    </vt:vector>
  </TitlesOfParts>
  <Company>Microsoft</Company>
  <LinksUpToDate>false</LinksUpToDate>
  <CharactersWithSpaces>10575</CharactersWithSpaces>
  <SharedDoc>false</SharedDoc>
  <HLinks>
    <vt:vector size="12" baseType="variant">
      <vt:variant>
        <vt:i4>4456572</vt:i4>
      </vt:variant>
      <vt:variant>
        <vt:i4>0</vt:i4>
      </vt:variant>
      <vt:variant>
        <vt:i4>0</vt:i4>
      </vt:variant>
      <vt:variant>
        <vt:i4>5</vt:i4>
      </vt:variant>
      <vt:variant>
        <vt:lpwstr>https://www.youtube.com/watch?v=Yi801hu_6ug</vt:lpwstr>
      </vt:variant>
      <vt:variant>
        <vt:lpwstr/>
      </vt:variant>
      <vt:variant>
        <vt:i4>6357022</vt:i4>
      </vt:variant>
      <vt:variant>
        <vt:i4>3</vt:i4>
      </vt:variant>
      <vt:variant>
        <vt:i4>0</vt:i4>
      </vt:variant>
      <vt:variant>
        <vt:i4>5</vt:i4>
      </vt:variant>
      <vt:variant>
        <vt:lpwstr>mailto:press@central.tee.gr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TEE</dc:title>
  <dc:creator>Georgios Karalis</dc:creator>
  <cp:lastModifiedBy>tee</cp:lastModifiedBy>
  <cp:revision>2</cp:revision>
  <cp:lastPrinted>2019-01-17T12:54:00Z</cp:lastPrinted>
  <dcterms:created xsi:type="dcterms:W3CDTF">2025-06-19T05:37:00Z</dcterms:created>
  <dcterms:modified xsi:type="dcterms:W3CDTF">2025-06-19T05:37:00Z</dcterms:modified>
</cp:coreProperties>
</file>